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790FD0A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5</w:t>
      </w:r>
      <w:r w:rsidR="00F12D16">
        <w:rPr>
          <w:rFonts w:ascii="Times New Roman" w:hAnsi="Times New Roman"/>
          <w:sz w:val="28"/>
          <w:szCs w:val="24"/>
        </w:rPr>
        <w:t>-4</w:t>
      </w:r>
    </w:p>
    <w:p w14:paraId="4A8BB36F" w14:textId="77777777" w:rsidR="004A31F6" w:rsidRDefault="004A31F6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CE73F39" w:rsidR="00896B6E" w:rsidRPr="00634493" w:rsidRDefault="00904FA0" w:rsidP="00904FA0">
      <w:pPr>
        <w:spacing w:after="0"/>
        <w:ind w:left="2127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 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выборах депутатов </w:t>
      </w:r>
      <w:r w:rsidR="00634493" w:rsidRPr="00904FA0">
        <w:rPr>
          <w:rFonts w:ascii="Times New Roman" w:hAnsi="Times New Roman"/>
          <w:b/>
          <w:bCs/>
          <w:sz w:val="28"/>
          <w:szCs w:val="28"/>
        </w:rPr>
        <w:t>Законодательного Собрания Ростовской области</w:t>
      </w:r>
      <w:r w:rsidR="003E0022" w:rsidRPr="00904F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96B6E" w:rsidRPr="00904FA0">
        <w:rPr>
          <w:rFonts w:ascii="Times New Roman" w:hAnsi="Times New Roman"/>
          <w:b/>
          <w:bCs/>
          <w:sz w:val="28"/>
          <w:szCs w:val="28"/>
        </w:rPr>
        <w:t>седьмого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 созыва </w:t>
      </w:r>
      <w:r w:rsidR="002A3BBA">
        <w:rPr>
          <w:rFonts w:ascii="Times New Roman" w:hAnsi="Times New Roman"/>
          <w:b/>
          <w:bCs/>
          <w:sz w:val="28"/>
          <w:szCs w:val="28"/>
        </w:rPr>
        <w:t>п</w:t>
      </w:r>
      <w:r w:rsidR="002A3BBA" w:rsidRPr="00904FA0">
        <w:rPr>
          <w:rFonts w:ascii="Times New Roman" w:hAnsi="Times New Roman"/>
          <w:b/>
          <w:bCs/>
          <w:sz w:val="28"/>
          <w:szCs w:val="28"/>
        </w:rPr>
        <w:t>о</w:t>
      </w:r>
      <w:r w:rsidR="002A3BB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3BBA" w:rsidRPr="00904FA0">
        <w:rPr>
          <w:rFonts w:ascii="Times New Roman" w:hAnsi="Times New Roman"/>
          <w:b/>
          <w:bCs/>
          <w:sz w:val="28"/>
          <w:szCs w:val="28"/>
        </w:rPr>
        <w:t>одномандатному избирательному округу</w:t>
      </w:r>
      <w:r w:rsidR="002A3BBA" w:rsidRPr="006344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3BBA" w:rsidRPr="00634493">
        <w:rPr>
          <w:rFonts w:ascii="Times New Roman" w:hAnsi="Times New Roman"/>
          <w:b/>
          <w:sz w:val="28"/>
          <w:szCs w:val="28"/>
        </w:rPr>
        <w:t>№ 3</w:t>
      </w:r>
      <w:r w:rsidR="00F12D16">
        <w:rPr>
          <w:rFonts w:ascii="Times New Roman" w:hAnsi="Times New Roman"/>
          <w:b/>
          <w:sz w:val="28"/>
          <w:szCs w:val="28"/>
        </w:rPr>
        <w:t>1</w:t>
      </w:r>
      <w:r w:rsidR="002A3BBA" w:rsidRPr="00634493">
        <w:rPr>
          <w:rFonts w:ascii="Times New Roman" w:hAnsi="Times New Roman"/>
          <w:b/>
          <w:sz w:val="28"/>
          <w:szCs w:val="28"/>
        </w:rPr>
        <w:t xml:space="preserve"> </w:t>
      </w:r>
      <w:r w:rsidR="002A3BBA">
        <w:rPr>
          <w:rFonts w:ascii="Times New Roman" w:hAnsi="Times New Roman"/>
          <w:b/>
          <w:bCs/>
          <w:sz w:val="28"/>
          <w:szCs w:val="28"/>
        </w:rPr>
        <w:t>Ворошиловский</w:t>
      </w:r>
      <w:r w:rsidR="00427FB4" w:rsidRPr="006344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570DE" w:rsidRPr="00634493">
        <w:rPr>
          <w:rFonts w:ascii="Times New Roman" w:hAnsi="Times New Roman"/>
          <w:b/>
          <w:sz w:val="28"/>
          <w:szCs w:val="28"/>
        </w:rPr>
        <w:t>(</w:t>
      </w:r>
      <w:r w:rsidR="00F12D16">
        <w:rPr>
          <w:rFonts w:ascii="Times New Roman" w:hAnsi="Times New Roman"/>
          <w:b/>
          <w:sz w:val="28"/>
          <w:szCs w:val="28"/>
        </w:rPr>
        <w:t>восточный</w:t>
      </w:r>
      <w:r w:rsidR="002A3BBA">
        <w:rPr>
          <w:rFonts w:ascii="Times New Roman" w:hAnsi="Times New Roman"/>
          <w:b/>
          <w:sz w:val="28"/>
          <w:szCs w:val="28"/>
        </w:rPr>
        <w:t>) одномандатный избирательный округ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7C52BED7" w14:textId="213A96CB" w:rsidR="00904FA0" w:rsidRPr="00904FA0" w:rsidRDefault="00904FA0" w:rsidP="00904FA0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904FA0">
        <w:rPr>
          <w:rFonts w:ascii="Times New Roman" w:hAnsi="Times New Roman"/>
          <w:sz w:val="28"/>
          <w:szCs w:val="28"/>
        </w:rPr>
        <w:t xml:space="preserve">В соответствии с </w:t>
      </w:r>
      <w:r w:rsidR="000C49F7">
        <w:rPr>
          <w:rFonts w:ascii="Times New Roman" w:hAnsi="Times New Roman"/>
          <w:sz w:val="28"/>
          <w:szCs w:val="28"/>
        </w:rPr>
        <w:t>подпунктом «г» пункта</w:t>
      </w:r>
      <w:bookmarkStart w:id="0" w:name="_GoBack"/>
      <w:bookmarkEnd w:id="0"/>
      <w:r w:rsidR="002A3BBA">
        <w:rPr>
          <w:rFonts w:ascii="Times New Roman" w:hAnsi="Times New Roman"/>
          <w:sz w:val="28"/>
          <w:szCs w:val="28"/>
        </w:rPr>
        <w:t xml:space="preserve"> 8 статьи 25 Федерального</w:t>
      </w:r>
      <w:r w:rsidR="002A3BBA" w:rsidRPr="002A3BBA">
        <w:rPr>
          <w:rFonts w:ascii="Times New Roman" w:hAnsi="Times New Roman"/>
          <w:sz w:val="28"/>
          <w:szCs w:val="28"/>
        </w:rPr>
        <w:t xml:space="preserve"> закон</w:t>
      </w:r>
      <w:r w:rsidR="002A3BBA">
        <w:rPr>
          <w:rFonts w:ascii="Times New Roman" w:hAnsi="Times New Roman"/>
          <w:sz w:val="28"/>
          <w:szCs w:val="28"/>
        </w:rPr>
        <w:t xml:space="preserve">а от 12.06.2002 № </w:t>
      </w:r>
      <w:r w:rsidR="002A3BBA" w:rsidRPr="002A3BBA">
        <w:rPr>
          <w:rFonts w:ascii="Times New Roman" w:hAnsi="Times New Roman"/>
          <w:sz w:val="28"/>
          <w:szCs w:val="28"/>
        </w:rPr>
        <w:t>67-ФЗ</w:t>
      </w:r>
      <w:r w:rsidR="002A3BBA">
        <w:rPr>
          <w:rFonts w:ascii="Times New Roman" w:hAnsi="Times New Roman"/>
          <w:sz w:val="28"/>
          <w:szCs w:val="28"/>
        </w:rPr>
        <w:t xml:space="preserve"> «</w:t>
      </w:r>
      <w:r w:rsidR="002A3BBA" w:rsidRPr="002A3BBA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</w:t>
      </w:r>
      <w:r w:rsidR="002A3BBA">
        <w:rPr>
          <w:rFonts w:ascii="Times New Roman" w:hAnsi="Times New Roman"/>
          <w:sz w:val="28"/>
          <w:szCs w:val="28"/>
        </w:rPr>
        <w:t xml:space="preserve">ме граждан Российской Федерации» и </w:t>
      </w:r>
      <w:r w:rsidRPr="00904FA0">
        <w:rPr>
          <w:rFonts w:ascii="Times New Roman" w:hAnsi="Times New Roman"/>
          <w:sz w:val="28"/>
          <w:szCs w:val="28"/>
        </w:rPr>
        <w:t>пунктом 4 части 10 статьи 16 Областного закона от 12.05.2016 № 52</w:t>
      </w:r>
      <w:r w:rsidR="002A3BBA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904FA0">
        <w:rPr>
          <w:rFonts w:ascii="Times New Roman" w:hAnsi="Times New Roman"/>
          <w:sz w:val="28"/>
          <w:szCs w:val="28"/>
        </w:rPr>
        <w:t>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5C24F9E9" w:rsidR="00634493" w:rsidRPr="00904FA0" w:rsidRDefault="00634493" w:rsidP="00904FA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3E0022" w:rsidRPr="00904FA0">
        <w:rPr>
          <w:rFonts w:ascii="Times New Roman" w:hAnsi="Times New Roman"/>
          <w:bCs/>
          <w:sz w:val="28"/>
          <w:szCs w:val="28"/>
        </w:rPr>
        <w:t>по Ворошиловскому (</w:t>
      </w:r>
      <w:r w:rsidR="00F12D16">
        <w:rPr>
          <w:rFonts w:ascii="Times New Roman" w:hAnsi="Times New Roman"/>
          <w:bCs/>
          <w:sz w:val="28"/>
          <w:szCs w:val="28"/>
        </w:rPr>
        <w:t>восточному</w:t>
      </w:r>
      <w:r w:rsidR="003E0022" w:rsidRPr="00904FA0">
        <w:rPr>
          <w:rFonts w:ascii="Times New Roman" w:hAnsi="Times New Roman"/>
          <w:bCs/>
          <w:sz w:val="28"/>
          <w:szCs w:val="28"/>
        </w:rPr>
        <w:t>) одноманда</w:t>
      </w:r>
      <w:r w:rsidR="00F12D16">
        <w:rPr>
          <w:rFonts w:ascii="Times New Roman" w:hAnsi="Times New Roman"/>
          <w:bCs/>
          <w:sz w:val="28"/>
          <w:szCs w:val="28"/>
        </w:rPr>
        <w:t>тному избирательному округу № 31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 № 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055B1C6E" w:rsidR="00904FA0" w:rsidRPr="00904FA0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F12D16">
        <w:rPr>
          <w:rFonts w:ascii="Times New Roman" w:hAnsi="Times New Roman"/>
          <w:bCs/>
          <w:sz w:val="28"/>
          <w:szCs w:val="28"/>
        </w:rPr>
        <w:t>по Ворошиловскому (восточ</w:t>
      </w:r>
      <w:r w:rsidR="00904FA0" w:rsidRPr="00904FA0">
        <w:rPr>
          <w:rFonts w:ascii="Times New Roman" w:hAnsi="Times New Roman"/>
          <w:bCs/>
          <w:sz w:val="28"/>
          <w:szCs w:val="28"/>
        </w:rPr>
        <w:t>ному) одноманда</w:t>
      </w:r>
      <w:r w:rsidR="00F12D16">
        <w:rPr>
          <w:rFonts w:ascii="Times New Roman" w:hAnsi="Times New Roman"/>
          <w:bCs/>
          <w:sz w:val="28"/>
          <w:szCs w:val="28"/>
        </w:rPr>
        <w:t>тному избирательному округу № 31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</w:t>
      </w:r>
      <w:r w:rsidR="00904FA0" w:rsidRPr="00904FA0">
        <w:rPr>
          <w:rFonts w:ascii="Times New Roman" w:hAnsi="Times New Roman"/>
          <w:sz w:val="28"/>
          <w:szCs w:val="28"/>
        </w:rPr>
        <w:lastRenderedPageBreak/>
        <w:t xml:space="preserve">комплексов обработки избирательных бюллетеней </w:t>
      </w:r>
      <w:r w:rsidR="002A3BBA">
        <w:rPr>
          <w:rFonts w:ascii="Times New Roman" w:hAnsi="Times New Roman"/>
          <w:sz w:val="28"/>
          <w:szCs w:val="28"/>
        </w:rPr>
        <w:t>(КОИБ-</w:t>
      </w:r>
      <w:r w:rsidR="00904FA0" w:rsidRPr="00904FA0">
        <w:rPr>
          <w:rFonts w:ascii="Times New Roman" w:hAnsi="Times New Roman"/>
          <w:sz w:val="28"/>
          <w:szCs w:val="28"/>
        </w:rPr>
        <w:t>2010</w:t>
      </w:r>
      <w:r w:rsidR="002A3BBA">
        <w:rPr>
          <w:rFonts w:ascii="Times New Roman" w:hAnsi="Times New Roman"/>
          <w:sz w:val="28"/>
          <w:szCs w:val="28"/>
        </w:rPr>
        <w:t>)</w:t>
      </w:r>
      <w:r w:rsidR="00904FA0" w:rsidRPr="00904FA0">
        <w:rPr>
          <w:rFonts w:ascii="Times New Roman" w:hAnsi="Times New Roman"/>
          <w:sz w:val="28"/>
          <w:szCs w:val="28"/>
        </w:rPr>
        <w:t xml:space="preserve"> 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DF87B7D" w:rsidR="00904FA0" w:rsidRPr="00904FA0" w:rsidRDefault="00904FA0" w:rsidP="00904FA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DCD9CF2" w14:textId="63A188C2" w:rsidR="008B22D1" w:rsidRDefault="00904FA0" w:rsidP="008B22D1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Ростова-на-Дону и Окружной избирательной комиссии </w:t>
      </w:r>
      <w:r w:rsidR="008B22D1" w:rsidRPr="00675619">
        <w:rPr>
          <w:rFonts w:ascii="Times New Roman" w:hAnsi="Times New Roman"/>
          <w:sz w:val="28"/>
          <w:szCs w:val="28"/>
        </w:rPr>
        <w:t xml:space="preserve">по </w:t>
      </w:r>
      <w:r w:rsidR="00E05D0A">
        <w:rPr>
          <w:rFonts w:ascii="Times New Roman" w:hAnsi="Times New Roman"/>
          <w:sz w:val="28"/>
          <w:szCs w:val="28"/>
        </w:rPr>
        <w:t>Ворошиловскому (восточ</w:t>
      </w:r>
      <w:r w:rsidR="008B22D1">
        <w:rPr>
          <w:rFonts w:ascii="Times New Roman" w:hAnsi="Times New Roman"/>
          <w:sz w:val="28"/>
          <w:szCs w:val="28"/>
        </w:rPr>
        <w:t>ному)</w:t>
      </w:r>
      <w:r w:rsidR="008B22D1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E05D0A">
        <w:rPr>
          <w:rFonts w:ascii="Times New Roman" w:hAnsi="Times New Roman"/>
          <w:sz w:val="28"/>
          <w:szCs w:val="28"/>
        </w:rPr>
        <w:t>31</w:t>
      </w:r>
      <w:r w:rsidR="008B22D1">
        <w:rPr>
          <w:rFonts w:ascii="Times New Roman" w:hAnsi="Times New Roman"/>
          <w:sz w:val="28"/>
          <w:szCs w:val="28"/>
        </w:rPr>
        <w:t xml:space="preserve">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34DFA0EC" w:rsidR="00684CAD" w:rsidRPr="00634493" w:rsidRDefault="00904FA0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C49F7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5D0A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2D1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24A6C-08BF-47C0-981E-FC3DEB21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2023-08-14T09:51:00Z</dcterms:created>
  <dcterms:modified xsi:type="dcterms:W3CDTF">2023-08-14T09:56:00Z</dcterms:modified>
</cp:coreProperties>
</file>