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B8513" w14:textId="13128843" w:rsidR="00CD4C79" w:rsidRPr="002C6A73" w:rsidRDefault="006262AC" w:rsidP="00741DCD">
      <w:pPr>
        <w:pStyle w:val="af5"/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C6A73">
        <w:rPr>
          <w:rFonts w:ascii="Times New Roman" w:hAnsi="Times New Roman" w:cs="Times New Roman"/>
          <w:noProof/>
          <w:sz w:val="30"/>
          <w:szCs w:val="30"/>
        </w:rPr>
        <w:drawing>
          <wp:inline distT="0" distB="0" distL="0" distR="0" wp14:anchorId="25C80C46" wp14:editId="416DC985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41" r="-253" b="-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CEB3D" w14:textId="77777777" w:rsidR="00CD4C79" w:rsidRPr="002C6A73" w:rsidRDefault="00CD4C79" w:rsidP="00741DCD">
      <w:pPr>
        <w:pStyle w:val="af5"/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C6A73">
        <w:rPr>
          <w:rFonts w:ascii="Times New Roman" w:hAnsi="Times New Roman" w:cs="Times New Roman"/>
          <w:b/>
          <w:sz w:val="30"/>
          <w:szCs w:val="30"/>
        </w:rPr>
        <w:t>ТЕРРИТОРИАЛЬНАЯ   ИЗБИРАТЕЛЬНАЯ   КОМИССИЯ</w:t>
      </w:r>
    </w:p>
    <w:p w14:paraId="56296BFC" w14:textId="77777777" w:rsidR="00CD4C79" w:rsidRPr="002C6A73" w:rsidRDefault="00CD4C79" w:rsidP="00741DCD">
      <w:pPr>
        <w:pStyle w:val="af5"/>
        <w:pBdr>
          <w:top w:val="none" w:sz="0" w:space="0" w:color="000000"/>
          <w:left w:val="none" w:sz="0" w:space="0" w:color="000000"/>
          <w:bottom w:val="double" w:sz="4" w:space="1" w:color="000000"/>
          <w:right w:val="none" w:sz="0" w:space="0" w:color="000000"/>
        </w:pBdr>
        <w:spacing w:line="276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C6A73">
        <w:rPr>
          <w:rFonts w:ascii="Times New Roman" w:hAnsi="Times New Roman" w:cs="Times New Roman"/>
          <w:b/>
          <w:sz w:val="30"/>
          <w:szCs w:val="30"/>
        </w:rPr>
        <w:t>ВОРОШИЛОВСКОГО   РАЙОНА   ГОРОДА РОСТОВА-НА-ДОНУ</w:t>
      </w:r>
    </w:p>
    <w:p w14:paraId="0E2080CF" w14:textId="77777777" w:rsidR="00CD4C79" w:rsidRPr="002C6A73" w:rsidRDefault="00CD4C79" w:rsidP="00741D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FA4C02" w14:textId="77777777" w:rsidR="00CD4C79" w:rsidRPr="002C6A73" w:rsidRDefault="00CD4C79" w:rsidP="00741DC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042B528" w14:textId="77777777" w:rsidR="00CD4C79" w:rsidRPr="002C6A73" w:rsidRDefault="00CD4C79" w:rsidP="00741DCD">
      <w:pPr>
        <w:spacing w:after="0"/>
        <w:ind w:right="175"/>
        <w:jc w:val="both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01 июля 2026 года</w:t>
      </w:r>
      <w:r w:rsidRPr="002C6A73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Pr="002C6A73">
        <w:rPr>
          <w:rFonts w:ascii="Times New Roman" w:hAnsi="Times New Roman" w:cs="Times New Roman"/>
          <w:sz w:val="28"/>
          <w:szCs w:val="28"/>
        </w:rPr>
        <w:tab/>
      </w:r>
      <w:r w:rsidRPr="002C6A73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 w:rsidRPr="002C6A7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2C6A7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color w:val="111111"/>
          <w:sz w:val="28"/>
          <w:szCs w:val="28"/>
        </w:rPr>
        <w:t>№ 6-</w:t>
      </w:r>
      <w:r w:rsidR="002C6A73" w:rsidRPr="002C6A73">
        <w:rPr>
          <w:rFonts w:ascii="Times New Roman" w:hAnsi="Times New Roman" w:cs="Times New Roman"/>
          <w:color w:val="111111"/>
          <w:sz w:val="28"/>
          <w:szCs w:val="28"/>
        </w:rPr>
        <w:t>28</w:t>
      </w:r>
    </w:p>
    <w:p w14:paraId="6A2C7D7F" w14:textId="77777777" w:rsidR="002C6A73" w:rsidRDefault="00CD4C79" w:rsidP="00741DCD">
      <w:pPr>
        <w:spacing w:after="0"/>
        <w:ind w:right="176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г.Ростов-на-Дону</w:t>
      </w:r>
    </w:p>
    <w:p w14:paraId="47D7534B" w14:textId="77777777" w:rsidR="00741DCD" w:rsidRPr="002C6A73" w:rsidRDefault="00741DCD" w:rsidP="00741DCD">
      <w:pPr>
        <w:spacing w:after="0"/>
        <w:ind w:right="176"/>
        <w:jc w:val="center"/>
        <w:rPr>
          <w:rFonts w:ascii="Times New Roman" w:hAnsi="Times New Roman" w:cs="Times New Roman"/>
          <w:sz w:val="28"/>
          <w:szCs w:val="28"/>
        </w:rPr>
      </w:pPr>
    </w:p>
    <w:p w14:paraId="2AA33C23" w14:textId="77777777" w:rsidR="00CD4C79" w:rsidRPr="002C6A73" w:rsidRDefault="002C6A73" w:rsidP="00741DCD">
      <w:pPr>
        <w:spacing w:after="0"/>
        <w:ind w:left="1560" w:right="155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C6A73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2C6A73">
        <w:rPr>
          <w:rFonts w:ascii="Times New Roman" w:hAnsi="Times New Roman" w:cs="Times New Roman"/>
          <w:b/>
          <w:sz w:val="28"/>
          <w:szCs w:val="28"/>
        </w:rPr>
        <w:t>Рабочей групп</w:t>
      </w:r>
      <w:r w:rsidR="00004882">
        <w:rPr>
          <w:rFonts w:ascii="Times New Roman" w:hAnsi="Times New Roman" w:cs="Times New Roman"/>
          <w:b/>
          <w:sz w:val="28"/>
          <w:szCs w:val="28"/>
        </w:rPr>
        <w:t>е</w:t>
      </w:r>
      <w:r w:rsidRPr="002C6A73">
        <w:rPr>
          <w:rFonts w:ascii="Times New Roman" w:hAnsi="Times New Roman" w:cs="Times New Roman"/>
          <w:b/>
          <w:sz w:val="28"/>
          <w:szCs w:val="28"/>
        </w:rPr>
        <w:t xml:space="preserve">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дополнительных выборов депутата Законодательного Собрания Ростовской области седьмого созыва</w:t>
      </w:r>
      <w:r w:rsidR="00741DCD" w:rsidRPr="00741DCD">
        <w:t xml:space="preserve"> </w:t>
      </w:r>
      <w:r w:rsidR="00741DCD" w:rsidRPr="00741DCD">
        <w:rPr>
          <w:rFonts w:ascii="Times New Roman" w:hAnsi="Times New Roman" w:cs="Times New Roman"/>
          <w:b/>
          <w:sz w:val="28"/>
          <w:szCs w:val="28"/>
        </w:rPr>
        <w:t>по Ворошиловскому (западному) одномандатному избирательному округу № 30</w:t>
      </w:r>
    </w:p>
    <w:p w14:paraId="5346E707" w14:textId="77777777" w:rsidR="00CD4C79" w:rsidRPr="002C6A73" w:rsidRDefault="00CD4C79" w:rsidP="00741DCD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6219C8FD" w14:textId="77777777" w:rsidR="00CD4C79" w:rsidRPr="002C6A73" w:rsidRDefault="00CD4C79" w:rsidP="00741DCD">
      <w:pPr>
        <w:pStyle w:val="af4"/>
        <w:spacing w:line="276" w:lineRule="auto"/>
        <w:rPr>
          <w:sz w:val="28"/>
          <w:szCs w:val="28"/>
        </w:rPr>
      </w:pPr>
      <w:r w:rsidRPr="002C6A73">
        <w:rPr>
          <w:sz w:val="28"/>
          <w:szCs w:val="28"/>
        </w:rPr>
        <w:t xml:space="preserve"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741DCD" w:rsidRPr="00741DCD">
        <w:rPr>
          <w:sz w:val="28"/>
          <w:szCs w:val="28"/>
        </w:rPr>
        <w:t>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Pr="002C6A73">
        <w:rPr>
          <w:sz w:val="28"/>
          <w:szCs w:val="28"/>
        </w:rPr>
        <w:t>,</w:t>
      </w:r>
    </w:p>
    <w:p w14:paraId="12407CC3" w14:textId="77777777" w:rsidR="00CD4C79" w:rsidRPr="002C6A73" w:rsidRDefault="00CD4C79" w:rsidP="00741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FEF910" w14:textId="77777777" w:rsidR="00CD4C79" w:rsidRPr="002C6A73" w:rsidRDefault="00CD4C79" w:rsidP="00741DCD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6A5CBCE" w14:textId="77777777" w:rsidR="00CD4C79" w:rsidRDefault="00CD4C79" w:rsidP="00741DCD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1887461" w14:textId="77777777" w:rsidR="00741DCD" w:rsidRPr="002C6A73" w:rsidRDefault="00741DCD" w:rsidP="00741DCD">
      <w:pPr>
        <w:pStyle w:val="ConsPlusNonformat"/>
        <w:spacing w:line="276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14:paraId="2AE57F36" w14:textId="77777777" w:rsidR="00741DCD" w:rsidRPr="00741DCD" w:rsidRDefault="00CD4C79" w:rsidP="00741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caps/>
          <w:sz w:val="28"/>
          <w:szCs w:val="28"/>
        </w:rPr>
        <w:t>1</w:t>
      </w:r>
      <w:r w:rsidRPr="002C6A73">
        <w:rPr>
          <w:rFonts w:ascii="Times New Roman" w:hAnsi="Times New Roman" w:cs="Times New Roman"/>
          <w:sz w:val="28"/>
          <w:szCs w:val="28"/>
        </w:rPr>
        <w:t>. </w:t>
      </w:r>
      <w:r w:rsidR="00741DCD" w:rsidRPr="00741DCD">
        <w:rPr>
          <w:rFonts w:ascii="Times New Roman" w:hAnsi="Times New Roman" w:cs="Times New Roman"/>
          <w:sz w:val="28"/>
          <w:szCs w:val="28"/>
        </w:rPr>
        <w:t xml:space="preserve">Утвердить Положение о 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</w:t>
      </w:r>
      <w:r w:rsidR="00004882" w:rsidRPr="00004882">
        <w:rPr>
          <w:rFonts w:ascii="Times New Roman" w:hAnsi="Times New Roman" w:cs="Times New Roman"/>
          <w:sz w:val="28"/>
          <w:szCs w:val="28"/>
        </w:rPr>
        <w:t xml:space="preserve"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 </w:t>
      </w:r>
      <w:r w:rsidR="00741DCD" w:rsidRPr="00741DCD">
        <w:rPr>
          <w:rFonts w:ascii="Times New Roman" w:hAnsi="Times New Roman" w:cs="Times New Roman"/>
          <w:sz w:val="28"/>
          <w:szCs w:val="28"/>
        </w:rPr>
        <w:t>(далее – Рабочая группа) согласно приложению №1 к настоящему постановлению.</w:t>
      </w:r>
    </w:p>
    <w:p w14:paraId="414E0984" w14:textId="77777777" w:rsidR="00741DCD" w:rsidRDefault="00741DCD" w:rsidP="00741D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DCD">
        <w:rPr>
          <w:rFonts w:ascii="Times New Roman" w:hAnsi="Times New Roman" w:cs="Times New Roman"/>
          <w:sz w:val="28"/>
          <w:szCs w:val="28"/>
        </w:rPr>
        <w:lastRenderedPageBreak/>
        <w:t>2. Утвердить состав Рабочей группы согласно приложению №2 к настоящему постановлению.</w:t>
      </w:r>
    </w:p>
    <w:p w14:paraId="69CFF10E" w14:textId="77777777" w:rsidR="005E0976" w:rsidRPr="005E0976" w:rsidRDefault="005E0976" w:rsidP="005E0976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976">
        <w:rPr>
          <w:rFonts w:ascii="Times New Roman" w:hAnsi="Times New Roman" w:cs="Times New Roman"/>
          <w:sz w:val="28"/>
          <w:szCs w:val="28"/>
        </w:rPr>
        <w:t>3. Назначить руководителем Рабочей группы заместителя председателя Территориальной избирательной комиссии Ворошиловского района города Ростова-на-Дону Волохова Михаила Владимировича.</w:t>
      </w:r>
    </w:p>
    <w:p w14:paraId="695F99B3" w14:textId="77777777" w:rsidR="005E0976" w:rsidRPr="005E0976" w:rsidRDefault="005E0976" w:rsidP="005E0976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976">
        <w:rPr>
          <w:rFonts w:ascii="Times New Roman" w:hAnsi="Times New Roman" w:cs="Times New Roman"/>
          <w:sz w:val="28"/>
          <w:szCs w:val="28"/>
        </w:rPr>
        <w:t>4. Назначить заместителем руководителя Рабочей группы секретаря Территориальной избирательной комиссии Ворошиловского района города Ростова-на-Дону Скачкову Ольгу Тимофеевну.</w:t>
      </w:r>
    </w:p>
    <w:p w14:paraId="13984C49" w14:textId="77777777" w:rsidR="005E0976" w:rsidRDefault="005E0976" w:rsidP="005E0976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976">
        <w:rPr>
          <w:rFonts w:ascii="Times New Roman" w:hAnsi="Times New Roman" w:cs="Times New Roman"/>
          <w:sz w:val="28"/>
          <w:szCs w:val="28"/>
        </w:rPr>
        <w:t>5. Признать утратившими силу постановления Территориальной избирательной комиссии Ворошиловского района города Ростова-на-Дону от</w:t>
      </w:r>
      <w:r w:rsidRPr="005E0976">
        <w:t xml:space="preserve"> </w:t>
      </w:r>
      <w:r w:rsidRPr="005E0976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>.06.</w:t>
      </w:r>
      <w:r w:rsidRPr="005E0976">
        <w:rPr>
          <w:rFonts w:ascii="Times New Roman" w:hAnsi="Times New Roman" w:cs="Times New Roman"/>
          <w:sz w:val="28"/>
          <w:szCs w:val="28"/>
        </w:rPr>
        <w:t>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0976">
        <w:rPr>
          <w:rFonts w:ascii="Times New Roman" w:hAnsi="Times New Roman" w:cs="Times New Roman"/>
          <w:sz w:val="28"/>
          <w:szCs w:val="28"/>
        </w:rPr>
        <w:t>№ 25-10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Pr="005E0976">
        <w:rPr>
          <w:rFonts w:ascii="Times New Roman" w:hAnsi="Times New Roman" w:cs="Times New Roman"/>
          <w:sz w:val="28"/>
          <w:szCs w:val="28"/>
        </w:rPr>
        <w:t>составе Рабочей группы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  <w:r>
        <w:rPr>
          <w:rFonts w:ascii="Times New Roman" w:hAnsi="Times New Roman" w:cs="Times New Roman"/>
          <w:sz w:val="28"/>
          <w:szCs w:val="28"/>
        </w:rPr>
        <w:t>» и</w:t>
      </w:r>
      <w:r w:rsidRPr="005E0976">
        <w:t xml:space="preserve"> </w:t>
      </w:r>
      <w:r w:rsidRPr="005E0976">
        <w:rPr>
          <w:rFonts w:ascii="Times New Roman" w:hAnsi="Times New Roman" w:cs="Times New Roman"/>
          <w:sz w:val="28"/>
          <w:szCs w:val="28"/>
        </w:rPr>
        <w:t>№ 25-11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</w:t>
      </w:r>
      <w:r w:rsidRPr="005E0976">
        <w:rPr>
          <w:rFonts w:ascii="Times New Roman" w:hAnsi="Times New Roman" w:cs="Times New Roman"/>
          <w:sz w:val="28"/>
          <w:szCs w:val="28"/>
        </w:rPr>
        <w:t>Рабочей группе Территориальной избирательной комиссии Ворошиловского района города Ростова-на-Дону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4B34158" w14:textId="77777777" w:rsidR="00CD4C79" w:rsidRPr="002C6A73" w:rsidRDefault="005E0976" w:rsidP="005E0976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D4C79" w:rsidRPr="002C6A73">
        <w:rPr>
          <w:rFonts w:ascii="Times New Roman" w:hAnsi="Times New Roman" w:cs="Times New Roman"/>
          <w:sz w:val="28"/>
          <w:szCs w:val="28"/>
        </w:rPr>
        <w:t>. 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</w:t>
      </w:r>
      <w:r w:rsidR="00741DCD">
        <w:rPr>
          <w:rFonts w:ascii="Times New Roman" w:hAnsi="Times New Roman" w:cs="Times New Roman"/>
          <w:bCs/>
          <w:sz w:val="28"/>
          <w:szCs w:val="28"/>
        </w:rPr>
        <w:t>ой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741DCD">
        <w:rPr>
          <w:rFonts w:ascii="Times New Roman" w:hAnsi="Times New Roman" w:cs="Times New Roman"/>
          <w:bCs/>
          <w:sz w:val="28"/>
          <w:szCs w:val="28"/>
        </w:rPr>
        <w:t>ой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741DCD">
        <w:rPr>
          <w:rFonts w:ascii="Times New Roman" w:hAnsi="Times New Roman" w:cs="Times New Roman"/>
          <w:bCs/>
          <w:sz w:val="28"/>
          <w:szCs w:val="28"/>
        </w:rPr>
        <w:t>и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bookmarkStart w:id="0" w:name="_Hlk138244870"/>
      <w:r w:rsidR="00CD4C79" w:rsidRPr="002C6A73">
        <w:rPr>
          <w:rFonts w:ascii="Times New Roman" w:hAnsi="Times New Roman" w:cs="Times New Roman"/>
          <w:bCs/>
          <w:sz w:val="28"/>
          <w:szCs w:val="28"/>
        </w:rPr>
        <w:t>Ворошиловскому (западному) одномандатному избирательному округу</w:t>
      </w:r>
      <w:r w:rsidR="00741D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>№</w:t>
      </w:r>
      <w:r w:rsidR="00741DC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4C79" w:rsidRPr="002C6A73">
        <w:rPr>
          <w:rFonts w:ascii="Times New Roman" w:hAnsi="Times New Roman" w:cs="Times New Roman"/>
          <w:bCs/>
          <w:sz w:val="28"/>
          <w:szCs w:val="28"/>
        </w:rPr>
        <w:t xml:space="preserve">30 </w:t>
      </w:r>
      <w:bookmarkEnd w:id="0"/>
      <w:r w:rsidR="00CD4C79" w:rsidRPr="002C6A73">
        <w:rPr>
          <w:rFonts w:ascii="Times New Roman" w:hAnsi="Times New Roman" w:cs="Times New Roman"/>
          <w:bCs/>
          <w:sz w:val="28"/>
          <w:szCs w:val="28"/>
        </w:rPr>
        <w:t>в информационно-телекоммуникационной сети «Интернет»</w:t>
      </w:r>
      <w:r w:rsidR="00CD4C79" w:rsidRPr="002C6A73">
        <w:rPr>
          <w:rFonts w:ascii="Times New Roman" w:hAnsi="Times New Roman" w:cs="Times New Roman"/>
          <w:sz w:val="28"/>
          <w:szCs w:val="28"/>
        </w:rPr>
        <w:t>.</w:t>
      </w:r>
    </w:p>
    <w:p w14:paraId="7BDEA8FA" w14:textId="77777777" w:rsidR="00CD4C79" w:rsidRPr="002C6A73" w:rsidRDefault="005E0976" w:rsidP="00741DCD">
      <w:pPr>
        <w:tabs>
          <w:tab w:val="left" w:pos="142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D4C79" w:rsidRPr="002C6A73">
        <w:rPr>
          <w:rFonts w:ascii="Times New Roman" w:hAnsi="Times New Roman" w:cs="Times New Roman"/>
          <w:sz w:val="28"/>
          <w:szCs w:val="28"/>
        </w:rPr>
        <w:t xml:space="preserve">. Контроль за исполнением данного постановления возложить на </w:t>
      </w:r>
      <w:r w:rsidRPr="005E0976">
        <w:rPr>
          <w:rFonts w:ascii="Times New Roman" w:hAnsi="Times New Roman" w:cs="Times New Roman"/>
          <w:sz w:val="28"/>
          <w:szCs w:val="28"/>
        </w:rPr>
        <w:t>заместителя председателя Территориальной избирательной комиссии Ворошиловского района города Ростова-на-Дону Волохова М.В.</w:t>
      </w:r>
    </w:p>
    <w:p w14:paraId="2805811F" w14:textId="77777777" w:rsidR="00CD4C79" w:rsidRDefault="00CD4C79" w:rsidP="00741D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37574D" w14:textId="77777777" w:rsidR="00741DCD" w:rsidRDefault="00741DCD" w:rsidP="00741D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1D2B65" w14:textId="77777777" w:rsidR="00741DCD" w:rsidRPr="002C6A73" w:rsidRDefault="00741DCD" w:rsidP="00741DC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169670" w14:textId="77777777" w:rsidR="00CD4C79" w:rsidRPr="002C6A73" w:rsidRDefault="00CD4C79" w:rsidP="005E09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Pr="002C6A73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33960AE0" w14:textId="77777777" w:rsidR="00CD4C79" w:rsidRPr="002C6A73" w:rsidRDefault="00CD4C79" w:rsidP="005E09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E2BF218" w14:textId="77777777" w:rsidR="00CD4C79" w:rsidRDefault="00CD4C79" w:rsidP="005E09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F33779" w14:textId="77777777" w:rsidR="00741DCD" w:rsidRPr="002C6A73" w:rsidRDefault="00741DCD" w:rsidP="005E09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BA3CBA4" w14:textId="77777777" w:rsidR="00CD4C79" w:rsidRPr="002C6A73" w:rsidRDefault="00CD4C79" w:rsidP="005E097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C6A7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="005E0976">
        <w:rPr>
          <w:rFonts w:ascii="Times New Roman" w:hAnsi="Times New Roman" w:cs="Times New Roman"/>
          <w:sz w:val="28"/>
          <w:szCs w:val="28"/>
        </w:rPr>
        <w:tab/>
      </w:r>
      <w:r w:rsidRPr="002C6A73">
        <w:rPr>
          <w:rFonts w:ascii="Times New Roman" w:hAnsi="Times New Roman" w:cs="Times New Roman"/>
          <w:sz w:val="28"/>
          <w:szCs w:val="28"/>
        </w:rPr>
        <w:t>О.Т.</w:t>
      </w:r>
      <w:r w:rsidR="002C6A73">
        <w:rPr>
          <w:rFonts w:ascii="Times New Roman" w:hAnsi="Times New Roman" w:cs="Times New Roman"/>
          <w:sz w:val="28"/>
          <w:szCs w:val="28"/>
        </w:rPr>
        <w:t xml:space="preserve"> </w:t>
      </w:r>
      <w:r w:rsidRPr="002C6A73">
        <w:rPr>
          <w:rFonts w:ascii="Times New Roman" w:hAnsi="Times New Roman" w:cs="Times New Roman"/>
          <w:sz w:val="28"/>
          <w:szCs w:val="28"/>
        </w:rPr>
        <w:t>Скачкова</w:t>
      </w:r>
    </w:p>
    <w:sectPr w:rsidR="00CD4C79" w:rsidRPr="002C6A73" w:rsidSect="002C6A73">
      <w:headerReference w:type="default" r:id="rId8"/>
      <w:pgSz w:w="11906" w:h="16838"/>
      <w:pgMar w:top="851" w:right="851" w:bottom="851" w:left="1418" w:header="720" w:footer="720" w:gutter="0"/>
      <w:pgNumType w:start="1"/>
      <w:cols w:space="720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D10E7" w14:textId="77777777" w:rsidR="00F33547" w:rsidRDefault="00F33547">
      <w:pPr>
        <w:spacing w:after="0" w:line="240" w:lineRule="auto"/>
      </w:pPr>
      <w:r>
        <w:separator/>
      </w:r>
    </w:p>
  </w:endnote>
  <w:endnote w:type="continuationSeparator" w:id="0">
    <w:p w14:paraId="469D792E" w14:textId="77777777" w:rsidR="00F33547" w:rsidRDefault="00F3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4B7C1" w14:textId="77777777" w:rsidR="00F33547" w:rsidRDefault="00F33547">
      <w:pPr>
        <w:spacing w:after="0" w:line="240" w:lineRule="auto"/>
      </w:pPr>
      <w:r>
        <w:separator/>
      </w:r>
    </w:p>
  </w:footnote>
  <w:footnote w:type="continuationSeparator" w:id="0">
    <w:p w14:paraId="4026EACB" w14:textId="77777777" w:rsidR="00F33547" w:rsidRDefault="00F3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2EC18" w14:textId="77777777" w:rsidR="00CD4C79" w:rsidRDefault="00CD4C79">
    <w:pPr>
      <w:pStyle w:val="af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02499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75D"/>
    <w:rsid w:val="00004882"/>
    <w:rsid w:val="002C6A73"/>
    <w:rsid w:val="0045275D"/>
    <w:rsid w:val="005E0976"/>
    <w:rsid w:val="006262AC"/>
    <w:rsid w:val="00741DCD"/>
    <w:rsid w:val="00CD4C79"/>
    <w:rsid w:val="00F3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4A1014"/>
  <w15:chartTrackingRefBased/>
  <w15:docId w15:val="{73F0508F-4E94-46EB-830A-521A7F17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0"/>
      <w:lang w:val="x-none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b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7z0">
    <w:name w:val="WW8Num7z0"/>
    <w:rPr>
      <w:b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hint="default"/>
    </w:rPr>
  </w:style>
  <w:style w:type="character" w:customStyle="1" w:styleId="WW8Num10z0">
    <w:name w:val="WW8Num10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4z0">
    <w:name w:val="WW8Num14z0"/>
    <w:rPr>
      <w:rFonts w:hint="default"/>
      <w:b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10">
    <w:name w:val="Основной шрифт абзаца1"/>
  </w:style>
  <w:style w:type="character" w:customStyle="1" w:styleId="a3">
    <w:name w:val="Основной текст с отступом Знак"/>
    <w:rPr>
      <w:sz w:val="28"/>
      <w:lang w:bidi="ar-SA"/>
    </w:rPr>
  </w:style>
  <w:style w:type="character" w:customStyle="1" w:styleId="11">
    <w:name w:val="Заголовок 1 Знак"/>
    <w:rPr>
      <w:sz w:val="28"/>
    </w:rPr>
  </w:style>
  <w:style w:type="character" w:customStyle="1" w:styleId="a4">
    <w:name w:val="Верхний колонтитул Знак"/>
    <w:basedOn w:val="10"/>
  </w:style>
  <w:style w:type="character" w:customStyle="1" w:styleId="3">
    <w:name w:val="Основной текст с отступом 3 Знак"/>
    <w:rPr>
      <w:rFonts w:ascii="Calibri" w:hAnsi="Calibri" w:cs="Calibri"/>
      <w:sz w:val="16"/>
      <w:szCs w:val="16"/>
    </w:rPr>
  </w:style>
  <w:style w:type="character" w:styleId="a5">
    <w:name w:val="Strong"/>
    <w:qFormat/>
    <w:rPr>
      <w:b/>
      <w:bCs/>
    </w:rPr>
  </w:style>
  <w:style w:type="character" w:styleId="a6">
    <w:name w:val="Hyperlink"/>
    <w:rPr>
      <w:color w:val="0000FF"/>
      <w:u w:val="single"/>
    </w:rPr>
  </w:style>
  <w:style w:type="character" w:customStyle="1" w:styleId="a7">
    <w:name w:val="Нижний колонтитул Знак"/>
    <w:rPr>
      <w:rFonts w:ascii="Calibri" w:hAnsi="Calibri" w:cs="Calibri"/>
      <w:sz w:val="22"/>
      <w:szCs w:val="22"/>
    </w:rPr>
  </w:style>
  <w:style w:type="character" w:styleId="a8">
    <w:name w:val="Unresolved Mention"/>
    <w:rPr>
      <w:color w:val="605E5C"/>
      <w:shd w:val="clear" w:color="auto" w:fill="E1DFDD"/>
    </w:rPr>
  </w:style>
  <w:style w:type="character" w:customStyle="1" w:styleId="12">
    <w:name w:val="Верхний колонтитул Знак1"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aa">
    <w:name w:val="Символ сноски"/>
    <w:rPr>
      <w:vertAlign w:val="superscript"/>
    </w:rPr>
  </w:style>
  <w:style w:type="character" w:customStyle="1" w:styleId="ab">
    <w:name w:val="Текст сноски Знак"/>
    <w:rPr>
      <w:rFonts w:ascii="Times New Roman" w:eastAsia="Times New Roman" w:hAnsi="Times New Roman" w:cs="Times New Roman"/>
    </w:rPr>
  </w:style>
  <w:style w:type="paragraph" w:customStyle="1" w:styleId="13">
    <w:name w:val="Заголовок1"/>
    <w:basedOn w:val="a"/>
    <w:next w:val="a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4">
    <w:name w:val="Указатель1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Body Text Indent"/>
    <w:basedOn w:val="a"/>
    <w:pPr>
      <w:spacing w:after="0" w:line="240" w:lineRule="auto"/>
      <w:ind w:firstLine="851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1">
    <w:name w:val="Колонтитулы"/>
    <w:basedOn w:val="a"/>
    <w:pPr>
      <w:suppressLineNumbers/>
      <w:tabs>
        <w:tab w:val="center" w:pos="4819"/>
        <w:tab w:val="right" w:pos="9638"/>
      </w:tabs>
    </w:pPr>
  </w:style>
  <w:style w:type="paragraph" w:styleId="af2">
    <w:name w:val="header"/>
    <w:basedOn w:val="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f3">
    <w:name w:val="List Paragraph"/>
    <w:basedOn w:val="a"/>
    <w:qFormat/>
    <w:pPr>
      <w:ind w:left="720"/>
      <w:contextualSpacing/>
    </w:pPr>
  </w:style>
  <w:style w:type="paragraph" w:customStyle="1" w:styleId="af4">
    <w:name w:val="Рабочий"/>
    <w:basedOn w:val="a"/>
    <w:pPr>
      <w:spacing w:after="0" w:line="360" w:lineRule="auto"/>
      <w:ind w:firstLine="709"/>
      <w:jc w:val="both"/>
    </w:pPr>
    <w:rPr>
      <w:rFonts w:ascii="Times New Roman" w:hAnsi="Times New Roman" w:cs="Times New Roman"/>
      <w:sz w:val="24"/>
      <w:szCs w:val="20"/>
    </w:rPr>
  </w:style>
  <w:style w:type="paragraph" w:styleId="af5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  <w:lang w:val="x-none"/>
    </w:rPr>
  </w:style>
  <w:style w:type="paragraph" w:styleId="af6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7">
    <w:name w:val="Обычный (веб)"/>
    <w:basedOn w:val="a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15">
    <w:name w:val="Верхний колонтитул1"/>
    <w:basedOn w:val="a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8">
    <w:name w:val="Содержимое таблицы"/>
    <w:basedOn w:val="a"/>
    <w:pPr>
      <w:widowControl w:val="0"/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styleId="afa">
    <w:name w:val="footnote text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2</cp:revision>
  <cp:lastPrinted>2018-06-20T07:09:00Z</cp:lastPrinted>
  <dcterms:created xsi:type="dcterms:W3CDTF">2026-07-15T09:11:00Z</dcterms:created>
  <dcterms:modified xsi:type="dcterms:W3CDTF">2026-07-15T09:11:00Z</dcterms:modified>
</cp:coreProperties>
</file>