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68AD" w14:textId="62A0443C" w:rsidR="005C4533" w:rsidRPr="00E342D9" w:rsidRDefault="00E342D9" w:rsidP="00E342D9">
      <w:pPr>
        <w:widowControl w:val="0"/>
        <w:snapToGrid w:val="0"/>
        <w:spacing w:after="0"/>
        <w:jc w:val="center"/>
        <w:rPr>
          <w:rFonts w:ascii="Times New Roman" w:eastAsia="Times New Roman" w:hAnsi="Times New Roman" w:cs="Times New Roman"/>
          <w:sz w:val="30"/>
          <w:szCs w:val="30"/>
          <w:lang w:eastAsia="ru-RU"/>
        </w:rPr>
      </w:pPr>
      <w:r w:rsidRPr="00E342D9">
        <w:rPr>
          <w:rFonts w:ascii="Times New Roman" w:eastAsia="Times New Roman" w:hAnsi="Times New Roman" w:cs="Times New Roman"/>
          <w:noProof/>
          <w:sz w:val="30"/>
          <w:szCs w:val="30"/>
          <w:lang w:eastAsia="ru-RU"/>
        </w:rPr>
        <w:drawing>
          <wp:inline distT="0" distB="0" distL="0" distR="0" wp14:anchorId="4BEC00E2" wp14:editId="4FB745A3">
            <wp:extent cx="707390" cy="731520"/>
            <wp:effectExtent l="0" t="0" r="0" b="0"/>
            <wp:docPr id="16754171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D3E282" w14:textId="77777777" w:rsidR="005C4533" w:rsidRPr="00E342D9" w:rsidRDefault="005C4533" w:rsidP="00E342D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342D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ТЕРРИТОРИАЛЬНАЯ   ИЗБИРАТЕЛЬНАЯ   КОМИССИЯ</w:t>
      </w:r>
    </w:p>
    <w:p w14:paraId="31A57BCE" w14:textId="77777777" w:rsidR="005C4533" w:rsidRPr="00E342D9" w:rsidRDefault="005C4533" w:rsidP="00E342D9">
      <w:pPr>
        <w:pBdr>
          <w:bottom w:val="doub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E342D9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ВОРОШИЛОВСКОГО   РАЙОНА   ГОРОДА   РОСТОВА-НА-ДОНУ</w:t>
      </w:r>
    </w:p>
    <w:p w14:paraId="348B5ADD" w14:textId="77777777" w:rsidR="005C4533" w:rsidRPr="005C4533" w:rsidRDefault="005C4533" w:rsidP="00E342D9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1299FA2" w14:textId="77777777" w:rsidR="005C4533" w:rsidRDefault="005C4533" w:rsidP="00E342D9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14:paraId="4BEB8388" w14:textId="01353172" w:rsidR="00D969FC" w:rsidRPr="00AD1F91" w:rsidRDefault="00221C3D" w:rsidP="00D969FC">
      <w:pPr>
        <w:spacing w:after="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05 сентября</w:t>
      </w:r>
      <w:r w:rsidR="00AD1F91" w:rsidRP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202</w:t>
      </w:r>
      <w:r w:rsidR="007C341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</w:t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</w:t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AD1F9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</w:t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9</w:t>
      </w:r>
      <w:r w:rsidR="00D969F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="00E342D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DF5D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</w:p>
    <w:p w14:paraId="338AB1D7" w14:textId="77777777" w:rsidR="005C4533" w:rsidRPr="005C4533" w:rsidRDefault="005C4533" w:rsidP="00E342D9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Ростов-на-Дону</w:t>
      </w:r>
    </w:p>
    <w:p w14:paraId="6AD54B29" w14:textId="77777777" w:rsidR="005C4533" w:rsidRPr="005C4533" w:rsidRDefault="005C4533" w:rsidP="00E342D9">
      <w:pPr>
        <w:spacing w:after="0"/>
        <w:ind w:left="241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B15DBB" w14:textId="77777777" w:rsidR="005C4533" w:rsidRPr="005C4533" w:rsidRDefault="005C4533" w:rsidP="00E342D9">
      <w:pPr>
        <w:tabs>
          <w:tab w:val="left" w:pos="708"/>
          <w:tab w:val="left" w:pos="7153"/>
        </w:tabs>
        <w:spacing w:after="0"/>
        <w:ind w:left="1843" w:right="169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распределении избирательных бюллетеней для голосования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выборах Губернатора Ростовской области, передаваемых участковым избирательным комиссиям  </w:t>
      </w:r>
    </w:p>
    <w:p w14:paraId="16658FE6" w14:textId="77777777" w:rsidR="005C4533" w:rsidRPr="005C4533" w:rsidRDefault="005C4533" w:rsidP="00E342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514E3089" w14:textId="77777777" w:rsidR="00435BCA" w:rsidRDefault="00435BCA" w:rsidP="00E342D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435BCA">
        <w:rPr>
          <w:rFonts w:ascii="Times New Roman" w:eastAsia="Calibri" w:hAnsi="Times New Roman" w:cs="Times New Roman"/>
          <w:sz w:val="28"/>
          <w:szCs w:val="28"/>
        </w:rPr>
        <w:t>В соответствии с частью 27 статьи 56 Областного закона «О выборах и референдумах в Ростовской области</w:t>
      </w:r>
      <w:r>
        <w:rPr>
          <w:rFonts w:ascii="Times New Roman" w:eastAsia="Calibri" w:hAnsi="Times New Roman" w:cs="Times New Roman"/>
          <w:sz w:val="28"/>
          <w:szCs w:val="28"/>
        </w:rPr>
        <w:t xml:space="preserve">», </w:t>
      </w:r>
      <w:r w:rsidR="00680641">
        <w:rPr>
          <w:rFonts w:ascii="Times New Roman" w:eastAsia="Calibri" w:hAnsi="Times New Roman" w:cs="Times New Roman"/>
          <w:sz w:val="28"/>
          <w:szCs w:val="28"/>
        </w:rPr>
        <w:t>постановлением Избирательной комиссии Ростовской области № 110-5 от 09.07.2020 «О порядке осуществления контроля за изготовлением избирательных бюллетеней и их доставки при проведении выборов Губернатора Ростовской области</w:t>
      </w:r>
      <w:r w:rsidR="00D83EFB">
        <w:rPr>
          <w:rFonts w:ascii="Times New Roman" w:eastAsia="Calibri" w:hAnsi="Times New Roman" w:cs="Times New Roman"/>
          <w:sz w:val="28"/>
          <w:szCs w:val="28"/>
        </w:rPr>
        <w:t>,</w:t>
      </w:r>
      <w:r w:rsidR="0068064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3FA8EAA3" w14:textId="77777777" w:rsidR="00680641" w:rsidRDefault="00680641" w:rsidP="00E342D9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14:paraId="4E3E3426" w14:textId="77777777" w:rsidR="00435BCA" w:rsidRPr="00AD1F91" w:rsidRDefault="00435BCA" w:rsidP="00E342D9">
      <w:pPr>
        <w:spacing w:after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D1F91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AD1F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36373D7" w14:textId="77777777" w:rsidR="005C4533" w:rsidRPr="00AD1F91" w:rsidRDefault="005C4533" w:rsidP="00E342D9">
      <w:pPr>
        <w:widowControl w:val="0"/>
        <w:tabs>
          <w:tab w:val="left" w:pos="7475"/>
          <w:tab w:val="left" w:pos="7573"/>
          <w:tab w:val="left" w:pos="7797"/>
          <w:tab w:val="left" w:pos="8364"/>
        </w:tabs>
        <w:autoSpaceDE w:val="0"/>
        <w:autoSpaceDN w:val="0"/>
        <w:adjustRightInd w:val="0"/>
        <w:spacing w:after="0"/>
        <w:ind w:left="2254" w:right="189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5FD75F" w14:textId="49F36D7F" w:rsidR="005C4533" w:rsidRPr="005C4533" w:rsidRDefault="00F22442" w:rsidP="00E342D9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Передать избирательные бюллетени </w:t>
      </w:r>
      <w:r w:rsidRPr="00F2244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голосования на выборах Губернатора Ростовской области,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участковые избирательные комиссии Ворошиловского района города Ростова-на-Дону по актам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</w:t>
      </w:r>
      <w:r w:rsidR="00890E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овленной формы не позднее </w:t>
      </w:r>
      <w:r w:rsidR="006874F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90E27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</w:t>
      </w:r>
      <w:r w:rsidR="007C3412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4CD6304D" w14:textId="77777777" w:rsidR="005C4533" w:rsidRPr="005C4533" w:rsidRDefault="00E06103" w:rsidP="00E342D9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. Направить настоящее постановление в Избирательную комиссию Ростовской области и участковые избирательные комиссии Ворошиловского района города Ростова-на-Дону.</w:t>
      </w:r>
    </w:p>
    <w:p w14:paraId="5007DD2D" w14:textId="77777777" w:rsidR="005C4533" w:rsidRPr="005C4533" w:rsidRDefault="00E06103" w:rsidP="00E342D9">
      <w:pPr>
        <w:widowControl w:val="0"/>
        <w:tabs>
          <w:tab w:val="left" w:pos="1134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. 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58BCF411" w14:textId="4C8EC205" w:rsidR="005C4533" w:rsidRPr="005C4533" w:rsidRDefault="00E06103" w:rsidP="00E342D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Контроль за выполнением настоящего постановления возложить </w:t>
      </w:r>
      <w:r w:rsidR="005C4533"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секретаря комиссии </w:t>
      </w:r>
      <w:r w:rsidR="007C3412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Скачкову</w:t>
      </w:r>
    </w:p>
    <w:p w14:paraId="3B7A14A3" w14:textId="77777777" w:rsidR="005C4533" w:rsidRPr="005C4533" w:rsidRDefault="005C4533" w:rsidP="00E342D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7677DF" w14:textId="77777777" w:rsidR="005C4533" w:rsidRPr="005C4533" w:rsidRDefault="005C4533" w:rsidP="006874F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В.А. Колупаев</w:t>
      </w:r>
    </w:p>
    <w:p w14:paraId="3CE18ADE" w14:textId="77777777" w:rsidR="005C4533" w:rsidRPr="005C4533" w:rsidRDefault="005C4533" w:rsidP="006874FC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D99B6" w14:textId="36110593" w:rsidR="00F36347" w:rsidRDefault="005C4533" w:rsidP="006874FC">
      <w:pPr>
        <w:spacing w:after="0" w:line="240" w:lineRule="auto"/>
        <w:jc w:val="center"/>
      </w:pPr>
      <w:r w:rsidRPr="005C45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</w:t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3307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7C3412">
        <w:rPr>
          <w:rFonts w:ascii="Times New Roman" w:eastAsia="Times New Roman" w:hAnsi="Times New Roman" w:cs="Times New Roman"/>
          <w:sz w:val="28"/>
          <w:szCs w:val="28"/>
          <w:lang w:eastAsia="ru-RU"/>
        </w:rPr>
        <w:t>О.Т. Скачкова</w:t>
      </w:r>
    </w:p>
    <w:sectPr w:rsidR="00F36347" w:rsidSect="00E342D9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D4101A"/>
    <w:multiLevelType w:val="hybridMultilevel"/>
    <w:tmpl w:val="BAAE4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82204400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2B96"/>
    <w:rsid w:val="00221C3D"/>
    <w:rsid w:val="00247E4D"/>
    <w:rsid w:val="00320FD3"/>
    <w:rsid w:val="004267FC"/>
    <w:rsid w:val="00435BCA"/>
    <w:rsid w:val="00440FB4"/>
    <w:rsid w:val="004811D0"/>
    <w:rsid w:val="004C4D62"/>
    <w:rsid w:val="004D1A5C"/>
    <w:rsid w:val="004D230F"/>
    <w:rsid w:val="004E75AD"/>
    <w:rsid w:val="005071A1"/>
    <w:rsid w:val="005C4533"/>
    <w:rsid w:val="00602B96"/>
    <w:rsid w:val="00615963"/>
    <w:rsid w:val="0067123E"/>
    <w:rsid w:val="00680641"/>
    <w:rsid w:val="006874FC"/>
    <w:rsid w:val="006E0BFE"/>
    <w:rsid w:val="00751C3B"/>
    <w:rsid w:val="00764914"/>
    <w:rsid w:val="007C3412"/>
    <w:rsid w:val="007E2D78"/>
    <w:rsid w:val="00890E27"/>
    <w:rsid w:val="008F3E5B"/>
    <w:rsid w:val="00922C6D"/>
    <w:rsid w:val="00AB35F7"/>
    <w:rsid w:val="00AD1F91"/>
    <w:rsid w:val="00AE4A98"/>
    <w:rsid w:val="00B70824"/>
    <w:rsid w:val="00BE760A"/>
    <w:rsid w:val="00C206F2"/>
    <w:rsid w:val="00D24A6C"/>
    <w:rsid w:val="00D33073"/>
    <w:rsid w:val="00D83EFB"/>
    <w:rsid w:val="00D969FC"/>
    <w:rsid w:val="00DA0F45"/>
    <w:rsid w:val="00DF5D68"/>
    <w:rsid w:val="00E06103"/>
    <w:rsid w:val="00E342D9"/>
    <w:rsid w:val="00E6001E"/>
    <w:rsid w:val="00F01AD7"/>
    <w:rsid w:val="00F22442"/>
    <w:rsid w:val="00F36347"/>
    <w:rsid w:val="00FD2938"/>
    <w:rsid w:val="00FD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42D3A"/>
  <w15:docId w15:val="{655FD125-FBEB-483F-AC08-787B9AA11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45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45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F6A6EE-D584-474C-854C-970553A6C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17</cp:revision>
  <cp:lastPrinted>2025-09-09T10:38:00Z</cp:lastPrinted>
  <dcterms:created xsi:type="dcterms:W3CDTF">2025-07-28T13:48:00Z</dcterms:created>
  <dcterms:modified xsi:type="dcterms:W3CDTF">2025-09-09T10:39:00Z</dcterms:modified>
</cp:coreProperties>
</file>