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B1BD64" w14:textId="77777777" w:rsidR="00B45288" w:rsidRPr="009D75D0" w:rsidRDefault="00B45288" w:rsidP="00CC690B">
      <w:pPr>
        <w:pStyle w:val="ad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9D75D0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125911A" wp14:editId="093C5476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BB8EC0" w14:textId="77777777" w:rsidR="00B45288" w:rsidRPr="009D75D0" w:rsidRDefault="00B45288" w:rsidP="00CC690B">
      <w:pPr>
        <w:pStyle w:val="ad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9D75D0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F604B65" w14:textId="77777777" w:rsidR="00B45288" w:rsidRPr="009D75D0" w:rsidRDefault="00B45288" w:rsidP="00CC690B">
      <w:pPr>
        <w:pStyle w:val="ad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9D75D0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1C392DE5" w14:textId="77777777" w:rsidR="00B45288" w:rsidRPr="009D75D0" w:rsidRDefault="00B45288" w:rsidP="00CC690B">
      <w:pPr>
        <w:spacing w:line="276" w:lineRule="auto"/>
        <w:jc w:val="center"/>
        <w:rPr>
          <w:b/>
          <w:bCs/>
          <w:spacing w:val="20"/>
          <w:sz w:val="28"/>
          <w:szCs w:val="28"/>
        </w:rPr>
      </w:pPr>
    </w:p>
    <w:p w14:paraId="58A2799D" w14:textId="77777777" w:rsidR="00702A98" w:rsidRPr="009D75D0" w:rsidRDefault="00702A98" w:rsidP="00CC690B">
      <w:pPr>
        <w:spacing w:line="276" w:lineRule="auto"/>
        <w:jc w:val="center"/>
        <w:rPr>
          <w:b/>
          <w:sz w:val="28"/>
          <w:szCs w:val="28"/>
        </w:rPr>
      </w:pPr>
      <w:r w:rsidRPr="009D75D0">
        <w:rPr>
          <w:b/>
          <w:sz w:val="28"/>
          <w:szCs w:val="28"/>
        </w:rPr>
        <w:t>ПОСТАНОВЛЕНИЕ</w:t>
      </w:r>
    </w:p>
    <w:p w14:paraId="6C206A8D" w14:textId="6E8B6979" w:rsidR="00B45288" w:rsidRPr="009D75D0" w:rsidRDefault="00FE117F" w:rsidP="00CC690B">
      <w:pPr>
        <w:spacing w:line="276" w:lineRule="auto"/>
        <w:jc w:val="center"/>
        <w:rPr>
          <w:sz w:val="28"/>
          <w:szCs w:val="28"/>
        </w:rPr>
      </w:pPr>
      <w:r w:rsidRPr="009D75D0">
        <w:rPr>
          <w:sz w:val="28"/>
          <w:szCs w:val="28"/>
        </w:rPr>
        <w:t>2</w:t>
      </w:r>
      <w:r w:rsidR="00D471B4" w:rsidRPr="009D75D0">
        <w:rPr>
          <w:sz w:val="28"/>
          <w:szCs w:val="28"/>
        </w:rPr>
        <w:t>2</w:t>
      </w:r>
      <w:r w:rsidRPr="009D75D0">
        <w:rPr>
          <w:sz w:val="28"/>
          <w:szCs w:val="28"/>
        </w:rPr>
        <w:t xml:space="preserve"> ию</w:t>
      </w:r>
      <w:r w:rsidR="007831E9" w:rsidRPr="009D75D0">
        <w:rPr>
          <w:sz w:val="28"/>
          <w:szCs w:val="28"/>
        </w:rPr>
        <w:t>ня</w:t>
      </w:r>
      <w:r w:rsidRPr="009D75D0">
        <w:rPr>
          <w:sz w:val="28"/>
          <w:szCs w:val="28"/>
        </w:rPr>
        <w:t xml:space="preserve"> </w:t>
      </w:r>
      <w:r w:rsidR="00700250" w:rsidRPr="009D75D0">
        <w:rPr>
          <w:sz w:val="28"/>
          <w:szCs w:val="28"/>
        </w:rPr>
        <w:t>202</w:t>
      </w:r>
      <w:r w:rsidR="008568B2" w:rsidRPr="009D75D0">
        <w:rPr>
          <w:sz w:val="28"/>
          <w:szCs w:val="28"/>
        </w:rPr>
        <w:t>6</w:t>
      </w:r>
      <w:r w:rsidR="00B45288" w:rsidRPr="009D75D0">
        <w:rPr>
          <w:sz w:val="28"/>
          <w:szCs w:val="28"/>
        </w:rPr>
        <w:t xml:space="preserve"> года</w:t>
      </w:r>
      <w:r w:rsidR="00B45288" w:rsidRPr="009D75D0">
        <w:rPr>
          <w:sz w:val="28"/>
          <w:szCs w:val="28"/>
        </w:rPr>
        <w:tab/>
      </w:r>
      <w:r w:rsidR="00B45288" w:rsidRPr="009D75D0">
        <w:rPr>
          <w:sz w:val="28"/>
          <w:szCs w:val="28"/>
        </w:rPr>
        <w:tab/>
      </w:r>
      <w:r w:rsidR="00B45288" w:rsidRPr="009D75D0">
        <w:rPr>
          <w:sz w:val="28"/>
          <w:szCs w:val="28"/>
        </w:rPr>
        <w:tab/>
      </w:r>
      <w:r w:rsidR="00B45288" w:rsidRPr="009D75D0">
        <w:rPr>
          <w:sz w:val="28"/>
          <w:szCs w:val="28"/>
        </w:rPr>
        <w:tab/>
      </w:r>
      <w:r w:rsidR="00B45288" w:rsidRPr="009D75D0">
        <w:rPr>
          <w:sz w:val="28"/>
          <w:szCs w:val="28"/>
        </w:rPr>
        <w:tab/>
      </w:r>
      <w:r w:rsidR="00B45288" w:rsidRPr="009D75D0">
        <w:rPr>
          <w:sz w:val="28"/>
          <w:szCs w:val="28"/>
        </w:rPr>
        <w:tab/>
      </w:r>
      <w:r w:rsidR="00B45288" w:rsidRPr="009D75D0">
        <w:rPr>
          <w:sz w:val="28"/>
          <w:szCs w:val="28"/>
        </w:rPr>
        <w:tab/>
      </w:r>
      <w:r w:rsidR="00B45288" w:rsidRPr="009D75D0">
        <w:rPr>
          <w:sz w:val="28"/>
          <w:szCs w:val="28"/>
        </w:rPr>
        <w:tab/>
      </w:r>
      <w:r w:rsidR="00B45288" w:rsidRPr="009D75D0">
        <w:rPr>
          <w:sz w:val="28"/>
          <w:szCs w:val="28"/>
        </w:rPr>
        <w:tab/>
        <w:t xml:space="preserve">№ </w:t>
      </w:r>
      <w:r w:rsidR="00D471B4" w:rsidRPr="009D75D0">
        <w:rPr>
          <w:sz w:val="28"/>
          <w:szCs w:val="28"/>
        </w:rPr>
        <w:t>5</w:t>
      </w:r>
      <w:r w:rsidRPr="009D75D0">
        <w:rPr>
          <w:sz w:val="28"/>
          <w:szCs w:val="28"/>
        </w:rPr>
        <w:t>-1</w:t>
      </w:r>
      <w:r w:rsidR="009D75D0" w:rsidRPr="009D75D0">
        <w:rPr>
          <w:sz w:val="28"/>
          <w:szCs w:val="28"/>
        </w:rPr>
        <w:t>7</w:t>
      </w:r>
    </w:p>
    <w:p w14:paraId="32A4A05B" w14:textId="77777777" w:rsidR="00702A98" w:rsidRPr="009D75D0" w:rsidRDefault="00702A98" w:rsidP="00CC690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line="276" w:lineRule="auto"/>
        <w:ind w:right="175"/>
        <w:jc w:val="center"/>
        <w:rPr>
          <w:sz w:val="28"/>
          <w:szCs w:val="28"/>
        </w:rPr>
      </w:pPr>
      <w:r w:rsidRPr="009D75D0">
        <w:rPr>
          <w:sz w:val="28"/>
          <w:szCs w:val="28"/>
        </w:rPr>
        <w:t>город Ростов-на-Дону</w:t>
      </w:r>
    </w:p>
    <w:p w14:paraId="70A883B8" w14:textId="77777777" w:rsidR="00202F29" w:rsidRPr="009D75D0" w:rsidRDefault="00202F29" w:rsidP="00CC690B">
      <w:pPr>
        <w:pStyle w:val="msonormalbullet2gifbullet1gif"/>
        <w:tabs>
          <w:tab w:val="left" w:pos="851"/>
        </w:tabs>
        <w:spacing w:before="0" w:beforeAutospacing="0" w:after="0" w:afterAutospacing="0" w:line="276" w:lineRule="auto"/>
        <w:ind w:left="1418" w:right="1134"/>
        <w:contextualSpacing/>
        <w:jc w:val="both"/>
        <w:rPr>
          <w:b/>
          <w:sz w:val="28"/>
          <w:szCs w:val="28"/>
        </w:rPr>
      </w:pPr>
    </w:p>
    <w:p w14:paraId="76863007" w14:textId="327BCD8E" w:rsidR="00E01F97" w:rsidRPr="009D75D0" w:rsidRDefault="009D75D0" w:rsidP="00CC690B">
      <w:pPr>
        <w:suppressAutoHyphens/>
        <w:spacing w:line="276" w:lineRule="auto"/>
        <w:ind w:left="1701" w:right="1699"/>
        <w:jc w:val="both"/>
        <w:rPr>
          <w:b/>
          <w:sz w:val="28"/>
          <w:szCs w:val="28"/>
        </w:rPr>
      </w:pPr>
      <w:bookmarkStart w:id="0" w:name="_Hlk202431385"/>
      <w:r w:rsidRPr="009D75D0">
        <w:rPr>
          <w:b/>
          <w:sz w:val="28"/>
          <w:szCs w:val="28"/>
        </w:rPr>
        <w:t>О режиме работы Территориальной избирательной комиссии Ворошиловского района города Ростова-на-Дону в период подготовки и проведения выборов депутатов Государственной Думы Федерального Собрания Российской Федерации девятого созыва</w:t>
      </w:r>
    </w:p>
    <w:bookmarkEnd w:id="0"/>
    <w:p w14:paraId="173C905A" w14:textId="77777777" w:rsidR="0061690A" w:rsidRPr="009D75D0" w:rsidRDefault="0061690A" w:rsidP="00CC690B">
      <w:pPr>
        <w:pStyle w:val="msonormalbullet2gifbullet1gif"/>
        <w:tabs>
          <w:tab w:val="left" w:pos="851"/>
        </w:tabs>
        <w:spacing w:before="0" w:beforeAutospacing="0" w:after="0" w:afterAutospacing="0" w:line="276" w:lineRule="auto"/>
        <w:ind w:left="1418" w:right="1134"/>
        <w:contextualSpacing/>
        <w:jc w:val="both"/>
        <w:rPr>
          <w:b/>
          <w:sz w:val="28"/>
          <w:szCs w:val="28"/>
        </w:rPr>
      </w:pPr>
    </w:p>
    <w:p w14:paraId="7763F196" w14:textId="1E9CEFF3" w:rsidR="00E01F97" w:rsidRPr="009D75D0" w:rsidRDefault="009D75D0" w:rsidP="00CC690B">
      <w:pPr>
        <w:pStyle w:val="a3"/>
        <w:spacing w:after="0" w:line="276" w:lineRule="auto"/>
        <w:ind w:left="114" w:right="-2" w:firstLine="595"/>
        <w:jc w:val="both"/>
        <w:rPr>
          <w:bCs/>
          <w:sz w:val="28"/>
          <w:szCs w:val="28"/>
        </w:rPr>
      </w:pPr>
      <w:bookmarkStart w:id="1" w:name="_Hlk202431697"/>
      <w:r w:rsidRPr="009D75D0">
        <w:rPr>
          <w:bCs/>
          <w:sz w:val="28"/>
          <w:szCs w:val="28"/>
        </w:rPr>
        <w:t>В соответствии со статьей 26 Федерального закона от 12 июня 2002 года № 67-ФЗ «Об основных гарантиях избирательных прав и права на участие в референдуме граждан Российской Федерации», статьей 30 Федерального закона от 22 февраля 2014 года № 20-ФЗ «О выборах депутатов Государственной Думы Федерального Собрания Российской Федерации» и в целях обеспечения на территории Ворошиловского района города Ростова-на-Дону реализации мероприятий, связанных с подготовкой и проведением выборов депутатов Государственной Думы Федерального Собрания Российской Федерации девятого созыва</w:t>
      </w:r>
      <w:r w:rsidR="00F57E52" w:rsidRPr="009D75D0">
        <w:rPr>
          <w:bCs/>
          <w:sz w:val="28"/>
          <w:szCs w:val="28"/>
        </w:rPr>
        <w:t>,</w:t>
      </w:r>
      <w:r w:rsidR="00D471B4" w:rsidRPr="009D75D0">
        <w:rPr>
          <w:bCs/>
          <w:sz w:val="28"/>
          <w:szCs w:val="28"/>
        </w:rPr>
        <w:t xml:space="preserve"> </w:t>
      </w:r>
    </w:p>
    <w:bookmarkEnd w:id="1"/>
    <w:p w14:paraId="5038054C" w14:textId="77777777" w:rsidR="00E01F97" w:rsidRPr="009D75D0" w:rsidRDefault="00E01F97" w:rsidP="00CC690B">
      <w:pPr>
        <w:pStyle w:val="a3"/>
        <w:spacing w:after="0" w:line="276" w:lineRule="auto"/>
        <w:ind w:left="114" w:right="-2" w:firstLine="849"/>
        <w:jc w:val="both"/>
        <w:rPr>
          <w:bCs/>
          <w:sz w:val="28"/>
          <w:szCs w:val="28"/>
        </w:rPr>
      </w:pPr>
    </w:p>
    <w:p w14:paraId="10CAC248" w14:textId="77777777" w:rsidR="00B31940" w:rsidRPr="009D75D0" w:rsidRDefault="00E01F97" w:rsidP="00CC690B">
      <w:pPr>
        <w:spacing w:line="276" w:lineRule="auto"/>
        <w:jc w:val="center"/>
        <w:rPr>
          <w:bCs/>
          <w:sz w:val="28"/>
          <w:szCs w:val="28"/>
        </w:rPr>
      </w:pPr>
      <w:r w:rsidRPr="009D75D0">
        <w:rPr>
          <w:bCs/>
          <w:sz w:val="28"/>
          <w:szCs w:val="28"/>
        </w:rPr>
        <w:t>Территориальная избирательная комиссия</w:t>
      </w:r>
      <w:r w:rsidR="00B31940" w:rsidRPr="009D75D0">
        <w:rPr>
          <w:bCs/>
          <w:sz w:val="28"/>
          <w:szCs w:val="28"/>
        </w:rPr>
        <w:t xml:space="preserve"> </w:t>
      </w:r>
      <w:r w:rsidRPr="009D75D0">
        <w:rPr>
          <w:bCs/>
          <w:sz w:val="28"/>
          <w:szCs w:val="28"/>
        </w:rPr>
        <w:t>Ворошиловского района</w:t>
      </w:r>
    </w:p>
    <w:p w14:paraId="1E84A501" w14:textId="7B1C8943" w:rsidR="00E01F97" w:rsidRPr="009D75D0" w:rsidRDefault="00E01F97" w:rsidP="00CC690B">
      <w:pPr>
        <w:spacing w:line="276" w:lineRule="auto"/>
        <w:jc w:val="center"/>
        <w:rPr>
          <w:bCs/>
          <w:sz w:val="28"/>
          <w:szCs w:val="28"/>
        </w:rPr>
      </w:pPr>
      <w:r w:rsidRPr="009D75D0">
        <w:rPr>
          <w:bCs/>
          <w:sz w:val="28"/>
          <w:szCs w:val="28"/>
        </w:rPr>
        <w:t>города Ростова-на-Дону ПОСТАНОВЛЯЕТ:</w:t>
      </w:r>
    </w:p>
    <w:p w14:paraId="61BAD57A" w14:textId="77777777" w:rsidR="00E01F97" w:rsidRPr="009D75D0" w:rsidRDefault="00E01F97" w:rsidP="00CC690B">
      <w:pPr>
        <w:spacing w:line="276" w:lineRule="auto"/>
        <w:ind w:right="-2"/>
        <w:jc w:val="center"/>
        <w:rPr>
          <w:sz w:val="28"/>
          <w:szCs w:val="28"/>
        </w:rPr>
      </w:pPr>
    </w:p>
    <w:p w14:paraId="035B6D4F" w14:textId="210E832A" w:rsidR="009D75D0" w:rsidRPr="009D75D0" w:rsidRDefault="009D75D0" w:rsidP="00CC690B">
      <w:pPr>
        <w:pStyle w:val="ad"/>
        <w:numPr>
          <w:ilvl w:val="0"/>
          <w:numId w:val="4"/>
        </w:numPr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2" w:name="_Hlk202431838"/>
      <w:r w:rsidRPr="009D75D0">
        <w:rPr>
          <w:rFonts w:ascii="Times New Roman" w:hAnsi="Times New Roman"/>
          <w:sz w:val="28"/>
          <w:szCs w:val="28"/>
        </w:rPr>
        <w:t>Установить следующий режим работы Территориальной избирательной комиссии Ворошиловского района города Ростова-на-Дону в период подготовки и проведения выборов депутатов Государственной Думы Федерального Собрания Российской Федерации девятого созыва:</w:t>
      </w:r>
    </w:p>
    <w:p w14:paraId="657D26EB" w14:textId="77777777" w:rsidR="009D75D0" w:rsidRPr="009D75D0" w:rsidRDefault="009D75D0" w:rsidP="00CC690B">
      <w:pPr>
        <w:pStyle w:val="ad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D75D0">
        <w:rPr>
          <w:rFonts w:ascii="Times New Roman" w:hAnsi="Times New Roman"/>
          <w:sz w:val="28"/>
          <w:szCs w:val="28"/>
        </w:rPr>
        <w:t>– в будние дни: с 09.00 до 18.00 часов, перерыв с 13.00 до 14.00 часов;</w:t>
      </w:r>
    </w:p>
    <w:p w14:paraId="0D4B008E" w14:textId="1EA8CB4A" w:rsidR="009D75D0" w:rsidRPr="009D75D0" w:rsidRDefault="009D75D0" w:rsidP="00CC690B">
      <w:pPr>
        <w:pStyle w:val="ad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D75D0">
        <w:rPr>
          <w:rFonts w:ascii="Times New Roman" w:hAnsi="Times New Roman"/>
          <w:sz w:val="28"/>
          <w:szCs w:val="28"/>
        </w:rPr>
        <w:t>– в выходные и нерабочие праздничные дни: согласно графику дежурств членов Территориальной избирательной комиссии Ворошиловского района города Ростова-на-Дону с правом решающего голоса;</w:t>
      </w:r>
    </w:p>
    <w:p w14:paraId="116112BE" w14:textId="77777777" w:rsidR="009D75D0" w:rsidRPr="009D75D0" w:rsidRDefault="009D75D0" w:rsidP="00CC690B">
      <w:pPr>
        <w:pStyle w:val="ad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D75D0">
        <w:rPr>
          <w:rFonts w:ascii="Times New Roman" w:hAnsi="Times New Roman"/>
          <w:sz w:val="28"/>
          <w:szCs w:val="28"/>
        </w:rPr>
        <w:t>– 18 и 19 сентября 2026 года – с 8:00 до 20:00 часов;</w:t>
      </w:r>
    </w:p>
    <w:p w14:paraId="579C9969" w14:textId="1116D470" w:rsidR="00E01F97" w:rsidRPr="009D75D0" w:rsidRDefault="009D75D0" w:rsidP="00CC690B">
      <w:pPr>
        <w:pStyle w:val="ad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D75D0">
        <w:rPr>
          <w:rFonts w:ascii="Times New Roman" w:hAnsi="Times New Roman"/>
          <w:sz w:val="28"/>
          <w:szCs w:val="28"/>
        </w:rPr>
        <w:lastRenderedPageBreak/>
        <w:t>– в день голосования 20 сентября 2026 года – с 8:00 часов до завершения приема протоколов об итогах голосования участковых избирательных комиссий Ворошиловского района города Ростова-на-Дону</w:t>
      </w:r>
      <w:r w:rsidR="00E01F97" w:rsidRPr="009D75D0">
        <w:rPr>
          <w:rFonts w:ascii="Times New Roman" w:hAnsi="Times New Roman"/>
          <w:sz w:val="28"/>
          <w:szCs w:val="28"/>
        </w:rPr>
        <w:t>.</w:t>
      </w:r>
    </w:p>
    <w:bookmarkEnd w:id="2"/>
    <w:p w14:paraId="2DB64728" w14:textId="77777777" w:rsidR="00E01F97" w:rsidRPr="009D75D0" w:rsidRDefault="00E01F97" w:rsidP="00CC690B">
      <w:pPr>
        <w:pStyle w:val="ad"/>
        <w:numPr>
          <w:ilvl w:val="0"/>
          <w:numId w:val="4"/>
        </w:numPr>
        <w:spacing w:line="276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9D75D0">
        <w:rPr>
          <w:rFonts w:ascii="Times New Roman" w:hAnsi="Times New Roman"/>
          <w:sz w:val="28"/>
          <w:szCs w:val="28"/>
        </w:rPr>
        <w:t>Разместить настоящее постановление на официальном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44D4A698" w14:textId="07224CC4" w:rsidR="00E01F97" w:rsidRPr="009D75D0" w:rsidRDefault="00E01F97" w:rsidP="00CC690B">
      <w:pPr>
        <w:pStyle w:val="ad"/>
        <w:numPr>
          <w:ilvl w:val="0"/>
          <w:numId w:val="4"/>
        </w:numPr>
        <w:spacing w:line="276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9D75D0">
        <w:rPr>
          <w:rFonts w:ascii="Times New Roman" w:hAnsi="Times New Roman"/>
          <w:sz w:val="28"/>
          <w:szCs w:val="28"/>
        </w:rPr>
        <w:t>Контроль за выполнением настоящего постановления возложить</w:t>
      </w:r>
      <w:r w:rsidR="00D471B4" w:rsidRPr="009D75D0">
        <w:rPr>
          <w:rFonts w:ascii="Times New Roman" w:hAnsi="Times New Roman"/>
          <w:sz w:val="28"/>
          <w:szCs w:val="28"/>
        </w:rPr>
        <w:t xml:space="preserve"> </w:t>
      </w:r>
      <w:r w:rsidRPr="009D75D0">
        <w:rPr>
          <w:rFonts w:ascii="Times New Roman" w:hAnsi="Times New Roman"/>
          <w:sz w:val="28"/>
          <w:szCs w:val="28"/>
        </w:rPr>
        <w:t xml:space="preserve">на </w:t>
      </w:r>
      <w:r w:rsidR="009D75D0" w:rsidRPr="009D75D0">
        <w:rPr>
          <w:rFonts w:ascii="Times New Roman" w:hAnsi="Times New Roman"/>
          <w:sz w:val="28"/>
          <w:szCs w:val="28"/>
        </w:rPr>
        <w:t>секретаря</w:t>
      </w:r>
      <w:r w:rsidR="007831E9" w:rsidRPr="009D75D0">
        <w:rPr>
          <w:rFonts w:ascii="Times New Roman" w:hAnsi="Times New Roman"/>
          <w:sz w:val="28"/>
          <w:szCs w:val="28"/>
        </w:rPr>
        <w:t xml:space="preserve"> Территориальной</w:t>
      </w:r>
      <w:r w:rsidRPr="009D75D0">
        <w:rPr>
          <w:rFonts w:ascii="Times New Roman" w:hAnsi="Times New Roman"/>
          <w:sz w:val="28"/>
          <w:szCs w:val="28"/>
        </w:rPr>
        <w:t xml:space="preserve"> избирательной комиссии </w:t>
      </w:r>
      <w:r w:rsidR="0047202E" w:rsidRPr="009D75D0">
        <w:rPr>
          <w:rFonts w:ascii="Times New Roman" w:hAnsi="Times New Roman"/>
          <w:sz w:val="28"/>
          <w:szCs w:val="28"/>
        </w:rPr>
        <w:t>Ворошиловского района</w:t>
      </w:r>
      <w:r w:rsidRPr="009D75D0">
        <w:rPr>
          <w:rFonts w:ascii="Times New Roman" w:hAnsi="Times New Roman"/>
          <w:sz w:val="28"/>
          <w:szCs w:val="28"/>
        </w:rPr>
        <w:t xml:space="preserve"> города Ростова-на-Дону</w:t>
      </w:r>
      <w:r w:rsidR="007831E9" w:rsidRPr="009D75D0">
        <w:rPr>
          <w:rFonts w:ascii="Times New Roman" w:hAnsi="Times New Roman"/>
          <w:sz w:val="28"/>
          <w:szCs w:val="28"/>
        </w:rPr>
        <w:t xml:space="preserve"> </w:t>
      </w:r>
      <w:r w:rsidR="009D75D0" w:rsidRPr="009D75D0">
        <w:rPr>
          <w:rFonts w:ascii="Times New Roman" w:hAnsi="Times New Roman"/>
          <w:sz w:val="28"/>
          <w:szCs w:val="28"/>
        </w:rPr>
        <w:t>Скачков</w:t>
      </w:r>
      <w:r w:rsidR="009D75D0">
        <w:rPr>
          <w:rFonts w:ascii="Times New Roman" w:hAnsi="Times New Roman"/>
          <w:sz w:val="28"/>
          <w:szCs w:val="28"/>
        </w:rPr>
        <w:t>у</w:t>
      </w:r>
      <w:r w:rsidR="009D75D0" w:rsidRPr="009D75D0">
        <w:rPr>
          <w:rFonts w:ascii="Times New Roman" w:hAnsi="Times New Roman"/>
          <w:sz w:val="28"/>
          <w:szCs w:val="28"/>
        </w:rPr>
        <w:t xml:space="preserve"> </w:t>
      </w:r>
      <w:r w:rsidR="009D75D0" w:rsidRPr="009D75D0">
        <w:rPr>
          <w:rFonts w:ascii="Times New Roman" w:hAnsi="Times New Roman"/>
          <w:sz w:val="28"/>
          <w:szCs w:val="28"/>
        </w:rPr>
        <w:t>О.Т</w:t>
      </w:r>
      <w:r w:rsidRPr="009D75D0">
        <w:rPr>
          <w:rFonts w:ascii="Times New Roman" w:hAnsi="Times New Roman"/>
          <w:sz w:val="28"/>
          <w:szCs w:val="28"/>
        </w:rPr>
        <w:t>.</w:t>
      </w:r>
    </w:p>
    <w:p w14:paraId="24BF1125" w14:textId="77777777" w:rsidR="00700250" w:rsidRDefault="00700250" w:rsidP="00CC690B">
      <w:pPr>
        <w:suppressAutoHyphens/>
        <w:spacing w:line="276" w:lineRule="auto"/>
        <w:rPr>
          <w:sz w:val="28"/>
          <w:szCs w:val="28"/>
        </w:rPr>
      </w:pPr>
    </w:p>
    <w:p w14:paraId="0FC16C03" w14:textId="77777777" w:rsidR="009D75D0" w:rsidRPr="009D75D0" w:rsidRDefault="009D75D0" w:rsidP="00CC690B">
      <w:pPr>
        <w:suppressAutoHyphens/>
        <w:spacing w:line="276" w:lineRule="auto"/>
        <w:rPr>
          <w:sz w:val="28"/>
          <w:szCs w:val="28"/>
        </w:rPr>
      </w:pPr>
    </w:p>
    <w:p w14:paraId="17E537B3" w14:textId="77777777" w:rsidR="00F57E52" w:rsidRPr="009D75D0" w:rsidRDefault="00F57E52" w:rsidP="00CC690B">
      <w:pPr>
        <w:suppressAutoHyphens/>
        <w:spacing w:line="276" w:lineRule="auto"/>
        <w:rPr>
          <w:sz w:val="28"/>
          <w:szCs w:val="28"/>
        </w:rPr>
      </w:pPr>
    </w:p>
    <w:p w14:paraId="51016E77" w14:textId="2D994B8D" w:rsidR="00702A98" w:rsidRPr="009D75D0" w:rsidRDefault="00700250" w:rsidP="00CC690B">
      <w:pPr>
        <w:suppressAutoHyphens/>
        <w:spacing w:line="276" w:lineRule="auto"/>
        <w:jc w:val="center"/>
        <w:rPr>
          <w:sz w:val="28"/>
          <w:szCs w:val="28"/>
        </w:rPr>
      </w:pPr>
      <w:r w:rsidRPr="009D75D0">
        <w:rPr>
          <w:sz w:val="28"/>
          <w:szCs w:val="28"/>
        </w:rPr>
        <w:t>Председатель комиссии</w:t>
      </w:r>
      <w:r w:rsidRPr="009D75D0">
        <w:rPr>
          <w:sz w:val="28"/>
          <w:szCs w:val="28"/>
        </w:rPr>
        <w:tab/>
        <w:t xml:space="preserve"> </w:t>
      </w:r>
      <w:r w:rsidRPr="009D75D0">
        <w:rPr>
          <w:sz w:val="28"/>
          <w:szCs w:val="28"/>
        </w:rPr>
        <w:tab/>
      </w:r>
      <w:r w:rsidRPr="009D75D0">
        <w:rPr>
          <w:sz w:val="28"/>
          <w:szCs w:val="28"/>
        </w:rPr>
        <w:tab/>
      </w:r>
      <w:r w:rsidRPr="009D75D0">
        <w:rPr>
          <w:sz w:val="28"/>
          <w:szCs w:val="28"/>
        </w:rPr>
        <w:tab/>
      </w:r>
      <w:r w:rsidRPr="009D75D0">
        <w:rPr>
          <w:sz w:val="28"/>
          <w:szCs w:val="28"/>
        </w:rPr>
        <w:tab/>
      </w:r>
      <w:r w:rsidR="00702A98" w:rsidRPr="009D75D0">
        <w:rPr>
          <w:sz w:val="28"/>
          <w:szCs w:val="28"/>
        </w:rPr>
        <w:t>В.А. Колупаев</w:t>
      </w:r>
    </w:p>
    <w:p w14:paraId="3EF7A3A5" w14:textId="77777777" w:rsidR="00700250" w:rsidRDefault="00700250" w:rsidP="00CC690B">
      <w:pPr>
        <w:tabs>
          <w:tab w:val="left" w:pos="6804"/>
          <w:tab w:val="right" w:pos="9072"/>
        </w:tabs>
        <w:suppressAutoHyphens/>
        <w:spacing w:line="276" w:lineRule="auto"/>
        <w:jc w:val="center"/>
        <w:rPr>
          <w:kern w:val="28"/>
          <w:sz w:val="28"/>
          <w:szCs w:val="28"/>
        </w:rPr>
      </w:pPr>
    </w:p>
    <w:p w14:paraId="20A317CF" w14:textId="77777777" w:rsidR="009D75D0" w:rsidRPr="009D75D0" w:rsidRDefault="009D75D0" w:rsidP="00CC690B">
      <w:pPr>
        <w:tabs>
          <w:tab w:val="left" w:pos="6804"/>
          <w:tab w:val="right" w:pos="9072"/>
        </w:tabs>
        <w:suppressAutoHyphens/>
        <w:spacing w:line="276" w:lineRule="auto"/>
        <w:jc w:val="center"/>
        <w:rPr>
          <w:kern w:val="28"/>
          <w:sz w:val="28"/>
          <w:szCs w:val="28"/>
        </w:rPr>
      </w:pPr>
    </w:p>
    <w:p w14:paraId="5C9F7BC6" w14:textId="77777777" w:rsidR="00F57E52" w:rsidRPr="009D75D0" w:rsidRDefault="00F57E52" w:rsidP="00CC690B">
      <w:pPr>
        <w:tabs>
          <w:tab w:val="left" w:pos="6804"/>
          <w:tab w:val="right" w:pos="9072"/>
        </w:tabs>
        <w:suppressAutoHyphens/>
        <w:spacing w:line="276" w:lineRule="auto"/>
        <w:jc w:val="center"/>
        <w:rPr>
          <w:kern w:val="28"/>
          <w:sz w:val="28"/>
          <w:szCs w:val="28"/>
        </w:rPr>
      </w:pPr>
    </w:p>
    <w:p w14:paraId="6E579615" w14:textId="2BD5267C" w:rsidR="00F0356A" w:rsidRPr="009D75D0" w:rsidRDefault="00702A98" w:rsidP="00CC690B">
      <w:pPr>
        <w:suppressAutoHyphens/>
        <w:spacing w:line="276" w:lineRule="auto"/>
        <w:jc w:val="center"/>
        <w:rPr>
          <w:kern w:val="28"/>
          <w:sz w:val="28"/>
          <w:szCs w:val="28"/>
        </w:rPr>
      </w:pPr>
      <w:r w:rsidRPr="009D75D0">
        <w:rPr>
          <w:kern w:val="28"/>
          <w:sz w:val="28"/>
          <w:szCs w:val="28"/>
        </w:rPr>
        <w:t>Сек</w:t>
      </w:r>
      <w:r w:rsidR="00700250" w:rsidRPr="009D75D0">
        <w:rPr>
          <w:kern w:val="28"/>
          <w:sz w:val="28"/>
          <w:szCs w:val="28"/>
        </w:rPr>
        <w:t>ретарь комиссии</w:t>
      </w:r>
      <w:r w:rsidR="00700250" w:rsidRPr="009D75D0">
        <w:rPr>
          <w:kern w:val="28"/>
          <w:sz w:val="28"/>
          <w:szCs w:val="28"/>
        </w:rPr>
        <w:tab/>
      </w:r>
      <w:r w:rsidR="00700250" w:rsidRPr="009D75D0">
        <w:rPr>
          <w:kern w:val="28"/>
          <w:sz w:val="28"/>
          <w:szCs w:val="28"/>
        </w:rPr>
        <w:tab/>
      </w:r>
      <w:r w:rsidR="00700250" w:rsidRPr="009D75D0">
        <w:rPr>
          <w:kern w:val="28"/>
          <w:sz w:val="28"/>
          <w:szCs w:val="28"/>
        </w:rPr>
        <w:tab/>
      </w:r>
      <w:r w:rsidR="00700250" w:rsidRPr="009D75D0">
        <w:rPr>
          <w:kern w:val="28"/>
          <w:sz w:val="28"/>
          <w:szCs w:val="28"/>
        </w:rPr>
        <w:tab/>
      </w:r>
      <w:r w:rsidR="00700250" w:rsidRPr="009D75D0">
        <w:rPr>
          <w:kern w:val="28"/>
          <w:sz w:val="28"/>
          <w:szCs w:val="28"/>
        </w:rPr>
        <w:tab/>
      </w:r>
      <w:r w:rsidR="00700250" w:rsidRPr="009D75D0">
        <w:rPr>
          <w:kern w:val="28"/>
          <w:sz w:val="28"/>
          <w:szCs w:val="28"/>
        </w:rPr>
        <w:tab/>
      </w:r>
      <w:r w:rsidR="00FE117F" w:rsidRPr="009D75D0">
        <w:rPr>
          <w:kern w:val="28"/>
          <w:sz w:val="28"/>
          <w:szCs w:val="28"/>
        </w:rPr>
        <w:t>О.Т. Скачкова</w:t>
      </w:r>
    </w:p>
    <w:sectPr w:rsidR="00F0356A" w:rsidRPr="009D75D0" w:rsidSect="008568B2">
      <w:headerReference w:type="default" r:id="rId8"/>
      <w:pgSz w:w="11906" w:h="16838" w:code="9"/>
      <w:pgMar w:top="851" w:right="851" w:bottom="851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A0A43A" w14:textId="77777777" w:rsidR="0024029F" w:rsidRDefault="0024029F" w:rsidP="00E66557">
      <w:r>
        <w:separator/>
      </w:r>
    </w:p>
  </w:endnote>
  <w:endnote w:type="continuationSeparator" w:id="0">
    <w:p w14:paraId="0C0F1BA7" w14:textId="77777777" w:rsidR="0024029F" w:rsidRDefault="0024029F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EA4A01" w14:textId="77777777" w:rsidR="0024029F" w:rsidRDefault="0024029F" w:rsidP="00E66557">
      <w:r>
        <w:separator/>
      </w:r>
    </w:p>
  </w:footnote>
  <w:footnote w:type="continuationSeparator" w:id="0">
    <w:p w14:paraId="16AEE13A" w14:textId="77777777" w:rsidR="0024029F" w:rsidRDefault="0024029F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A4069" w14:textId="77777777"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1730A4"/>
    <w:multiLevelType w:val="hybridMultilevel"/>
    <w:tmpl w:val="156C348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9239889">
    <w:abstractNumId w:val="1"/>
  </w:num>
  <w:num w:numId="2" w16cid:durableId="156267157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04435269">
    <w:abstractNumId w:val="2"/>
  </w:num>
  <w:num w:numId="4" w16cid:durableId="1006083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6CC"/>
    <w:rsid w:val="000273AA"/>
    <w:rsid w:val="00050399"/>
    <w:rsid w:val="00086D63"/>
    <w:rsid w:val="000A311F"/>
    <w:rsid w:val="000F331C"/>
    <w:rsid w:val="00146610"/>
    <w:rsid w:val="00161F4D"/>
    <w:rsid w:val="0018395F"/>
    <w:rsid w:val="00196BC7"/>
    <w:rsid w:val="00202F29"/>
    <w:rsid w:val="00223949"/>
    <w:rsid w:val="0023503C"/>
    <w:rsid w:val="0024029F"/>
    <w:rsid w:val="002679C5"/>
    <w:rsid w:val="00286988"/>
    <w:rsid w:val="00294541"/>
    <w:rsid w:val="002E39E8"/>
    <w:rsid w:val="003A57E4"/>
    <w:rsid w:val="003B3D6E"/>
    <w:rsid w:val="003C2124"/>
    <w:rsid w:val="004038B6"/>
    <w:rsid w:val="004102D6"/>
    <w:rsid w:val="00451C83"/>
    <w:rsid w:val="0047202E"/>
    <w:rsid w:val="005378C2"/>
    <w:rsid w:val="00564825"/>
    <w:rsid w:val="0057297E"/>
    <w:rsid w:val="0058514D"/>
    <w:rsid w:val="005A632A"/>
    <w:rsid w:val="005C7C96"/>
    <w:rsid w:val="005E1B3D"/>
    <w:rsid w:val="005E26B9"/>
    <w:rsid w:val="0061690A"/>
    <w:rsid w:val="0062445B"/>
    <w:rsid w:val="0063497E"/>
    <w:rsid w:val="00656F32"/>
    <w:rsid w:val="0066394E"/>
    <w:rsid w:val="006D41F2"/>
    <w:rsid w:val="006E5B27"/>
    <w:rsid w:val="00700250"/>
    <w:rsid w:val="00702A98"/>
    <w:rsid w:val="007222B0"/>
    <w:rsid w:val="007358D4"/>
    <w:rsid w:val="00737342"/>
    <w:rsid w:val="00746EBE"/>
    <w:rsid w:val="007831E9"/>
    <w:rsid w:val="007835D3"/>
    <w:rsid w:val="007979B7"/>
    <w:rsid w:val="007B1AC6"/>
    <w:rsid w:val="007D425D"/>
    <w:rsid w:val="007D7D0F"/>
    <w:rsid w:val="007D7F5F"/>
    <w:rsid w:val="007E1277"/>
    <w:rsid w:val="007E27FB"/>
    <w:rsid w:val="00802491"/>
    <w:rsid w:val="0081364B"/>
    <w:rsid w:val="00826C04"/>
    <w:rsid w:val="008277EB"/>
    <w:rsid w:val="008568B2"/>
    <w:rsid w:val="00887FCF"/>
    <w:rsid w:val="008B0C86"/>
    <w:rsid w:val="008D03DC"/>
    <w:rsid w:val="008F71DF"/>
    <w:rsid w:val="009002F3"/>
    <w:rsid w:val="00911BED"/>
    <w:rsid w:val="0096778E"/>
    <w:rsid w:val="00972F5E"/>
    <w:rsid w:val="009734FB"/>
    <w:rsid w:val="00984F4B"/>
    <w:rsid w:val="00987972"/>
    <w:rsid w:val="009A0095"/>
    <w:rsid w:val="009A1C06"/>
    <w:rsid w:val="009C1249"/>
    <w:rsid w:val="009D05F5"/>
    <w:rsid w:val="009D75D0"/>
    <w:rsid w:val="009E2DA2"/>
    <w:rsid w:val="009F1CD9"/>
    <w:rsid w:val="009F46B7"/>
    <w:rsid w:val="00A0776B"/>
    <w:rsid w:val="00A12AE0"/>
    <w:rsid w:val="00A176EB"/>
    <w:rsid w:val="00A32A7C"/>
    <w:rsid w:val="00A3353E"/>
    <w:rsid w:val="00A33C84"/>
    <w:rsid w:val="00A34B08"/>
    <w:rsid w:val="00A967FB"/>
    <w:rsid w:val="00AC22AE"/>
    <w:rsid w:val="00B31940"/>
    <w:rsid w:val="00B45288"/>
    <w:rsid w:val="00B56439"/>
    <w:rsid w:val="00B771E5"/>
    <w:rsid w:val="00BA1331"/>
    <w:rsid w:val="00BA30F6"/>
    <w:rsid w:val="00BD6023"/>
    <w:rsid w:val="00C01FBA"/>
    <w:rsid w:val="00C23E4A"/>
    <w:rsid w:val="00C32890"/>
    <w:rsid w:val="00C60569"/>
    <w:rsid w:val="00C617BB"/>
    <w:rsid w:val="00C6680C"/>
    <w:rsid w:val="00C7769B"/>
    <w:rsid w:val="00CC690B"/>
    <w:rsid w:val="00D176A5"/>
    <w:rsid w:val="00D471B4"/>
    <w:rsid w:val="00D545DB"/>
    <w:rsid w:val="00D64B8D"/>
    <w:rsid w:val="00D76EF9"/>
    <w:rsid w:val="00DA66CC"/>
    <w:rsid w:val="00DB27EE"/>
    <w:rsid w:val="00DC2701"/>
    <w:rsid w:val="00DD4D90"/>
    <w:rsid w:val="00DE01A1"/>
    <w:rsid w:val="00E01F97"/>
    <w:rsid w:val="00E31819"/>
    <w:rsid w:val="00E66557"/>
    <w:rsid w:val="00ED164F"/>
    <w:rsid w:val="00ED58FE"/>
    <w:rsid w:val="00ED6C7A"/>
    <w:rsid w:val="00ED7DEA"/>
    <w:rsid w:val="00EF3043"/>
    <w:rsid w:val="00F0356A"/>
    <w:rsid w:val="00F57E52"/>
    <w:rsid w:val="00F60F5B"/>
    <w:rsid w:val="00F6355F"/>
    <w:rsid w:val="00F64231"/>
    <w:rsid w:val="00F701A0"/>
    <w:rsid w:val="00F830BA"/>
    <w:rsid w:val="00FA3EBF"/>
    <w:rsid w:val="00FB04D3"/>
    <w:rsid w:val="00FC3697"/>
    <w:rsid w:val="00FE117F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61D02"/>
  <w15:docId w15:val="{B265C615-BEEB-4D24-B2DB-0425A1E87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0356A"/>
    <w:pPr>
      <w:keepNext/>
      <w:jc w:val="both"/>
      <w:outlineLvl w:val="0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F0356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character" w:customStyle="1" w:styleId="10">
    <w:name w:val="Заголовок 1 Знак"/>
    <w:basedOn w:val="a0"/>
    <w:link w:val="1"/>
    <w:rsid w:val="00F0356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F0356A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table" w:styleId="ac">
    <w:name w:val="Table Grid"/>
    <w:basedOn w:val="a1"/>
    <w:uiPriority w:val="59"/>
    <w:rsid w:val="0066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B45288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50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Администратор</cp:lastModifiedBy>
  <cp:revision>2</cp:revision>
  <cp:lastPrinted>2026-09-10T12:45:00Z</cp:lastPrinted>
  <dcterms:created xsi:type="dcterms:W3CDTF">2026-09-10T12:45:00Z</dcterms:created>
  <dcterms:modified xsi:type="dcterms:W3CDTF">2026-09-10T12:45:00Z</dcterms:modified>
</cp:coreProperties>
</file>