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467BF40E" w:rsidR="00B53932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E06596">
        <w:rPr>
          <w:rFonts w:ascii="Times New Roman" w:hAnsi="Times New Roman"/>
          <w:sz w:val="28"/>
          <w:szCs w:val="28"/>
        </w:rPr>
        <w:t>9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</w:t>
      </w:r>
      <w:r w:rsidR="00E06596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-</w:t>
      </w:r>
      <w:r w:rsidR="00683554">
        <w:rPr>
          <w:rFonts w:ascii="Times New Roman" w:hAnsi="Times New Roman"/>
          <w:sz w:val="28"/>
          <w:szCs w:val="24"/>
        </w:rPr>
        <w:t>4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25A2AFD6" w:rsidR="002F17F7" w:rsidRPr="00683554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</w:t>
      </w:r>
      <w:bookmarkStart w:id="0" w:name="_Hlk172555575"/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изменений в постановление Территориальной избирательной комиссии Ворошиловского района города Ростова-на-Дону от 20.06.2024 № 59-7 «</w:t>
      </w:r>
      <w:r w:rsidR="00683554" w:rsidRP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О Контрольно-ревизионной службе при Территориальной 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bookmarkEnd w:id="0"/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B59270A" w14:textId="05301F71" w:rsidR="00683554" w:rsidRPr="00000493" w:rsidRDefault="00683554" w:rsidP="00683554">
      <w:pPr>
        <w:pStyle w:val="a8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дополнительных </w:t>
      </w:r>
      <w:r w:rsidRPr="00000493">
        <w:rPr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  <w:r w:rsidRPr="00000493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000493">
        <w:rPr>
          <w:sz w:val="28"/>
          <w:szCs w:val="28"/>
        </w:rPr>
        <w:t xml:space="preserve"> статьей 54 Областного закона от 12.05.2016 № 525-ЗС «О выборах  и референдумах в Ростовской области»</w:t>
      </w:r>
      <w:r>
        <w:rPr>
          <w:sz w:val="28"/>
          <w:szCs w:val="28"/>
        </w:rPr>
        <w:t xml:space="preserve"> и </w:t>
      </w:r>
      <w:r w:rsidRPr="008022A3">
        <w:rPr>
          <w:sz w:val="28"/>
          <w:szCs w:val="28"/>
        </w:rPr>
        <w:t>постановлением Избирательной комиссии Ростовской области от 16.05.2024 № 74-2 «О возложении полномочий окружных избирательных комиссий по подготовке</w:t>
      </w:r>
      <w:r w:rsidR="000E7B5D">
        <w:rPr>
          <w:sz w:val="28"/>
          <w:szCs w:val="28"/>
        </w:rPr>
        <w:t xml:space="preserve"> </w:t>
      </w:r>
      <w:r w:rsidRPr="008022A3">
        <w:rPr>
          <w:sz w:val="28"/>
          <w:szCs w:val="28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>
        <w:rPr>
          <w:sz w:val="28"/>
          <w:szCs w:val="28"/>
        </w:rPr>
        <w:t>,</w:t>
      </w:r>
    </w:p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7D85F906" w:rsid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20.06.2024 № 59-7 «О Контрольно-ревизионной службе при Территориальной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7BDA1FC7" w14:textId="49317FB1" w:rsidR="005B7393" w:rsidRPr="00683554" w:rsidRDefault="005B7393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Считать утратившим силу постановление Территориальной избирательно комиссии Ворошиловского района города Ростова-на-Дону от 10.07.2024 № 61-4 «О внесении </w:t>
      </w:r>
      <w:r w:rsidRPr="005B7393">
        <w:rPr>
          <w:rFonts w:ascii="Times New Roman" w:eastAsia="Times New Roman" w:hAnsi="Times New Roman"/>
          <w:sz w:val="28"/>
          <w:szCs w:val="28"/>
          <w:lang w:eastAsia="ru-RU"/>
        </w:rPr>
        <w:t>изменений в постановление Территориальной избирательной комиссии Ворошиловского района города Ростова-на-Дону от 20.06.2024 № 59-7 «О Контрольно-ревизионной службе при Территориальной 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77777777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2232F6FD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14DE7C30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И.Н.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E7B5D"/>
    <w:rsid w:val="000F744D"/>
    <w:rsid w:val="001C008C"/>
    <w:rsid w:val="00293945"/>
    <w:rsid w:val="002F17F7"/>
    <w:rsid w:val="00377268"/>
    <w:rsid w:val="0047030C"/>
    <w:rsid w:val="004C791C"/>
    <w:rsid w:val="005B7393"/>
    <w:rsid w:val="00683554"/>
    <w:rsid w:val="00772C30"/>
    <w:rsid w:val="009474BF"/>
    <w:rsid w:val="009F4F52"/>
    <w:rsid w:val="00A06599"/>
    <w:rsid w:val="00A43ACF"/>
    <w:rsid w:val="00AC438C"/>
    <w:rsid w:val="00B3132A"/>
    <w:rsid w:val="00B53932"/>
    <w:rsid w:val="00BE4912"/>
    <w:rsid w:val="00BF59C9"/>
    <w:rsid w:val="00E06596"/>
    <w:rsid w:val="00E768C3"/>
    <w:rsid w:val="00E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cp:lastPrinted>2024-07-22T12:46:00Z</cp:lastPrinted>
  <dcterms:created xsi:type="dcterms:W3CDTF">2023-07-14T15:03:00Z</dcterms:created>
  <dcterms:modified xsi:type="dcterms:W3CDTF">2024-07-22T12:47:00Z</dcterms:modified>
</cp:coreProperties>
</file>