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EFF2F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bookmarkStart w:id="0" w:name="_Hlk214544448"/>
      <w:r w:rsidRPr="00AF5A33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 wp14:anchorId="01BFFC92" wp14:editId="3D490C96">
            <wp:extent cx="704850" cy="733425"/>
            <wp:effectExtent l="0" t="0" r="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07F25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AF5A33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46A9CD0" w14:textId="77777777" w:rsidR="00BE7A60" w:rsidRPr="00AF5A33" w:rsidRDefault="00BE7A60" w:rsidP="00AF5A33">
      <w:pPr>
        <w:pBdr>
          <w:bottom w:val="doub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AF5A33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290EA065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312C0B73" w14:textId="77777777" w:rsidR="00BE7A60" w:rsidRPr="00AF5A33" w:rsidRDefault="00BE7A60" w:rsidP="00AF5A33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AF5A33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bookmarkEnd w:id="0"/>
    <w:p w14:paraId="048EB261" w14:textId="290BC4AD" w:rsidR="00D6259D" w:rsidRPr="00AF5A33" w:rsidRDefault="006622EF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 сентября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6259D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6B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6B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6B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6B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6B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6B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</w:t>
      </w:r>
      <w:bookmarkStart w:id="1" w:name="_GoBack"/>
      <w:bookmarkEnd w:id="1"/>
      <w:r w:rsidR="00EC5A94">
        <w:rPr>
          <w:rFonts w:ascii="Times New Roman" w:eastAsia="Times New Roman" w:hAnsi="Times New Roman" w:cs="Times New Roman"/>
          <w:sz w:val="28"/>
          <w:szCs w:val="28"/>
          <w:lang w:eastAsia="ru-RU"/>
        </w:rPr>
        <w:t>-9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15DEC7B" w14:textId="77777777" w:rsidR="00D6259D" w:rsidRPr="00AF5A33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14:paraId="3B462232" w14:textId="77777777" w:rsidR="00D6259D" w:rsidRPr="00AF5A33" w:rsidRDefault="00D6259D" w:rsidP="00AF5A3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0DB4A9" w14:textId="0D595703" w:rsidR="00D6259D" w:rsidRDefault="00B66B16" w:rsidP="00B66B16">
      <w:pPr>
        <w:spacing w:after="0" w:line="240" w:lineRule="auto"/>
        <w:ind w:left="2268" w:right="226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6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исключении из резерва составов участковых комиссий</w:t>
      </w:r>
      <w:r w:rsidRPr="00B66B16">
        <w:t xml:space="preserve"> </w:t>
      </w:r>
      <w:r w:rsidRPr="00B66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14:paraId="7238BD87" w14:textId="77777777" w:rsidR="00B66B16" w:rsidRPr="00AF5A33" w:rsidRDefault="00B66B16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D87C67" w14:textId="5A95E9AB" w:rsidR="00D6259D" w:rsidRPr="00AF5A33" w:rsidRDefault="00B66B16" w:rsidP="00B66B1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27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67-ФЗ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основных гарантиях избирательных прав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 на участие в референдуме граждан Российской Федерации", пункта 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резерва составов участковых комиссий и назначения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комиссии из резерва составов участковых комиссий,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утвержденного постановлением ЦИК России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.12.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152/1137-6</w:t>
      </w:r>
      <w:r w:rsidR="0085468D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5829606C" w14:textId="77777777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D4E58B" w14:textId="77777777" w:rsidR="009A1D6C" w:rsidRPr="00AF5A33" w:rsidRDefault="00D6259D" w:rsidP="00AF5A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4664E361" w14:textId="108960E8" w:rsidR="00D6259D" w:rsidRPr="00AF5A33" w:rsidRDefault="00D6259D" w:rsidP="00AF5A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A1D6C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ПОСТАНОВЛЯЕТ:</w:t>
      </w:r>
    </w:p>
    <w:p w14:paraId="2773D968" w14:textId="77777777" w:rsidR="00D6259D" w:rsidRPr="00AF5A33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68241B" w14:textId="6E109689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B66B16"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Исключить из резерва</w:t>
      </w:r>
      <w:r w:rsid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_Hlk214540284"/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bookmarkEnd w:id="2"/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 согласно прил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агаемому списку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3DD190" w14:textId="77777777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2E9D4C2B" w14:textId="0F647B7F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Разместить настоящее постановление </w:t>
      </w:r>
      <w:r w:rsidR="001E6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список лиц, исключенных </w:t>
      </w:r>
      <w:r w:rsidR="00D254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D254B5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резерва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комиссий,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Территориальной избирательной комиссии 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637FD2B4" w14:textId="648039AC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4. Контроль за выполнением настоящего постановления возложить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Ворошиловского района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ву.</w:t>
      </w:r>
    </w:p>
    <w:p w14:paraId="39C32F5D" w14:textId="77777777" w:rsidR="00D6259D" w:rsidRDefault="00D6259D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32B3ED9" w14:textId="77777777" w:rsidR="00B66B16" w:rsidRPr="00AF5A33" w:rsidRDefault="00B66B16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40BD499" w14:textId="77777777" w:rsidR="00BE7A60" w:rsidRPr="00AF5A33" w:rsidRDefault="00BE7A60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FCD2D0" w14:textId="13CB36BB" w:rsidR="00D6259D" w:rsidRPr="00AF5A33" w:rsidRDefault="00D6259D" w:rsidP="00AF5A33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Колупаев</w:t>
      </w:r>
    </w:p>
    <w:p w14:paraId="713028BC" w14:textId="77777777" w:rsidR="00D6259D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A1191B" w14:textId="77777777" w:rsidR="00B66B16" w:rsidRPr="00AF5A33" w:rsidRDefault="00B66B16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8C1D7E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29BB09" w14:textId="59954C9C" w:rsidR="00AF5A33" w:rsidRPr="006B16E2" w:rsidRDefault="00D6259D" w:rsidP="006B1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Скачкова</w:t>
      </w:r>
    </w:p>
    <w:sectPr w:rsidR="00AF5A33" w:rsidRPr="006B16E2" w:rsidSect="00B66B1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FF"/>
    <w:rsid w:val="00060489"/>
    <w:rsid w:val="000648F8"/>
    <w:rsid w:val="00084ACB"/>
    <w:rsid w:val="000F6D16"/>
    <w:rsid w:val="001E6952"/>
    <w:rsid w:val="00257024"/>
    <w:rsid w:val="003903A8"/>
    <w:rsid w:val="003B14C3"/>
    <w:rsid w:val="005904D3"/>
    <w:rsid w:val="005B5B08"/>
    <w:rsid w:val="005E1AFB"/>
    <w:rsid w:val="006622EF"/>
    <w:rsid w:val="006A38B1"/>
    <w:rsid w:val="006B16E2"/>
    <w:rsid w:val="006E7B47"/>
    <w:rsid w:val="00716BBB"/>
    <w:rsid w:val="007A67C3"/>
    <w:rsid w:val="007C7822"/>
    <w:rsid w:val="0085468D"/>
    <w:rsid w:val="0088023A"/>
    <w:rsid w:val="008909FF"/>
    <w:rsid w:val="008A6A78"/>
    <w:rsid w:val="009209E1"/>
    <w:rsid w:val="009429E4"/>
    <w:rsid w:val="009A1D6C"/>
    <w:rsid w:val="00A00A95"/>
    <w:rsid w:val="00A15AEB"/>
    <w:rsid w:val="00A3514B"/>
    <w:rsid w:val="00A92B7F"/>
    <w:rsid w:val="00AE3F06"/>
    <w:rsid w:val="00AF5A33"/>
    <w:rsid w:val="00B66B16"/>
    <w:rsid w:val="00BE7A60"/>
    <w:rsid w:val="00D254B5"/>
    <w:rsid w:val="00D603F5"/>
    <w:rsid w:val="00D6259D"/>
    <w:rsid w:val="00DB637F"/>
    <w:rsid w:val="00EC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3C48"/>
  <w15:docId w15:val="{5E5AAD26-8A21-4CF3-B045-EC28C2B1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5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9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8</cp:revision>
  <cp:lastPrinted>2026-04-08T12:45:00Z</cp:lastPrinted>
  <dcterms:created xsi:type="dcterms:W3CDTF">2026-05-14T08:36:00Z</dcterms:created>
  <dcterms:modified xsi:type="dcterms:W3CDTF">2026-10-01T08:36:00Z</dcterms:modified>
</cp:coreProperties>
</file>