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Default="00172B62" w:rsidP="00172B6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F4DA2" w:rsidRDefault="00172B62" w:rsidP="00172B62">
      <w:pPr>
        <w:pStyle w:val="a7"/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>ТЕРРИТОРИАЛЬНАЯ   ИЗБИРАТЕЛЬНАЯ   КОМИССИЯ</w:t>
      </w:r>
    </w:p>
    <w:p w:rsidR="00172B62" w:rsidRPr="00EF4DA2" w:rsidRDefault="00EF4DA2" w:rsidP="00172B62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1"/>
          <w:szCs w:val="31"/>
        </w:rPr>
      </w:pPr>
      <w:r w:rsidRPr="00EF4DA2">
        <w:rPr>
          <w:rFonts w:ascii="Times New Roman" w:hAnsi="Times New Roman"/>
          <w:b/>
          <w:sz w:val="31"/>
          <w:szCs w:val="31"/>
        </w:rPr>
        <w:t xml:space="preserve">ВОРОШИЛОВСКОГО   РАЙОНА   ГОРОДА </w:t>
      </w:r>
      <w:r w:rsidR="00172B62" w:rsidRPr="00EF4DA2">
        <w:rPr>
          <w:rFonts w:ascii="Times New Roman" w:hAnsi="Times New Roman"/>
          <w:b/>
          <w:sz w:val="31"/>
          <w:szCs w:val="31"/>
        </w:rPr>
        <w:t>РОСТОВА-НА-ДОНУ</w:t>
      </w:r>
    </w:p>
    <w:p w:rsidR="00172B62" w:rsidRDefault="00172B62" w:rsidP="00172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DF0D8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6212C4" w:rsidP="00172B62">
      <w:pPr>
        <w:keepNext/>
        <w:spacing w:after="0" w:line="240" w:lineRule="auto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</w:t>
      </w:r>
      <w:bookmarkStart w:id="0" w:name="_GoBack"/>
      <w:bookmarkEnd w:id="0"/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D92132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-5</w:t>
      </w:r>
    </w:p>
    <w:p w:rsidR="007A4C3B" w:rsidRDefault="007A4C3B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DF0D88" w:rsidRDefault="00DF0D88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A4C3B" w:rsidTr="00907D2B">
        <w:trPr>
          <w:trHeight w:val="1373"/>
        </w:trPr>
        <w:tc>
          <w:tcPr>
            <w:tcW w:w="6662" w:type="dxa"/>
          </w:tcPr>
          <w:p w:rsidR="007A4C3B" w:rsidRPr="007A4C3B" w:rsidRDefault="007A4C3B" w:rsidP="00DF0D88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</w:t>
            </w:r>
            <w:r w:rsidR="00DF0D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стка, участка референдума № </w:t>
            </w:r>
            <w:r w:rsidR="00944E0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1724</w:t>
            </w: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Ворошиловского района </w:t>
            </w:r>
          </w:p>
          <w:p w:rsidR="007A4C3B" w:rsidRDefault="00DF0D88" w:rsidP="00544E2C">
            <w:pPr>
              <w:ind w:right="175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города </w:t>
            </w:r>
            <w:r w:rsidR="007A4C3B"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Ростова-на-Дону</w:t>
            </w:r>
          </w:p>
        </w:tc>
      </w:tr>
    </w:tbl>
    <w:p w:rsidR="006212C4" w:rsidRDefault="006212C4" w:rsidP="002E6FA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793895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</w:t>
      </w:r>
      <w:r w:rsidR="00172B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Аргуновой</w:t>
      </w:r>
      <w:proofErr w:type="spellEnd"/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Натальей Игоревной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D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ием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 xml:space="preserve"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br/>
        <w:t xml:space="preserve">№ 111/863-8, </w:t>
      </w:r>
    </w:p>
    <w:p w:rsidR="003E7608" w:rsidRDefault="003E7608" w:rsidP="003E7608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Аргунову</w:t>
      </w:r>
      <w:proofErr w:type="spellEnd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Игоревну, с последующим зачислением в резерв.</w:t>
      </w:r>
    </w:p>
    <w:p w:rsidR="00A249FF" w:rsidRPr="006212C4" w:rsidRDefault="00A249FF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М.В.Зайцеву.</w:t>
      </w:r>
    </w:p>
    <w:p w:rsidR="003E7608" w:rsidRDefault="003E7608" w:rsidP="003E7608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3E760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3E760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3E760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A032F7" w:rsidRDefault="007A4C3B" w:rsidP="003E760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3E7608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63706"/>
    <w:rsid w:val="004F52A4"/>
    <w:rsid w:val="00504457"/>
    <w:rsid w:val="00544E2C"/>
    <w:rsid w:val="00591F7C"/>
    <w:rsid w:val="006212C4"/>
    <w:rsid w:val="006730D0"/>
    <w:rsid w:val="00725DFD"/>
    <w:rsid w:val="00793895"/>
    <w:rsid w:val="007A4C3B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C21EB2"/>
    <w:rsid w:val="00D077FD"/>
    <w:rsid w:val="00D92132"/>
    <w:rsid w:val="00DE250C"/>
    <w:rsid w:val="00DF0D88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2023-08-25T11:30:00Z</cp:lastPrinted>
  <dcterms:created xsi:type="dcterms:W3CDTF">2023-08-12T10:20:00Z</dcterms:created>
  <dcterms:modified xsi:type="dcterms:W3CDTF">2023-08-30T10:20:00Z</dcterms:modified>
</cp:coreProperties>
</file>