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AD" w:rsidRPr="006806EE" w:rsidRDefault="00EB1AAD" w:rsidP="00EB1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C040BF" wp14:editId="14809FD4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AD" w:rsidRPr="006806EE" w:rsidRDefault="00EB1AAD" w:rsidP="00EB1AAD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806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ТЕРРИТОРИАЛЬНАЯ  ИЗБИРАТЕЛЬНАЯ  КОМИССИЯ</w:t>
      </w:r>
    </w:p>
    <w:p w:rsidR="00EB1AAD" w:rsidRPr="006806EE" w:rsidRDefault="00EB1AAD" w:rsidP="00EB1AAD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806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ВОРОШИЛОВСКОГО  РАЙОНА  г. РОСТОВА-НА-ДОНУ </w:t>
      </w:r>
    </w:p>
    <w:p w:rsidR="00EB1AAD" w:rsidRPr="006806EE" w:rsidRDefault="00EB1AAD" w:rsidP="00EB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AAD" w:rsidRPr="006806EE" w:rsidRDefault="00EB1AAD" w:rsidP="00EB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B1AAD" w:rsidRPr="006806EE" w:rsidRDefault="00F87303" w:rsidP="00EB1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</w:t>
      </w:r>
      <w:r w:rsidR="00EB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EB1AAD" w:rsidRPr="0068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B1AAD" w:rsidRPr="006806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="00EB1AAD" w:rsidRPr="006806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№ 17-1</w:t>
      </w:r>
      <w:r w:rsidR="00EB1A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B1AAD" w:rsidRPr="006806EE" w:rsidRDefault="00EB1AAD" w:rsidP="00EB1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06E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Ростов-на-Дону</w:t>
      </w:r>
    </w:p>
    <w:p w:rsidR="00EB1AAD" w:rsidRPr="006806EE" w:rsidRDefault="00EB1AAD" w:rsidP="00EB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6095"/>
      </w:tblGrid>
      <w:tr w:rsidR="00EB1AAD" w:rsidRPr="006806EE" w:rsidTr="002121D1">
        <w:tc>
          <w:tcPr>
            <w:tcW w:w="6095" w:type="dxa"/>
          </w:tcPr>
          <w:p w:rsidR="00EB1AAD" w:rsidRPr="006806EE" w:rsidRDefault="00EB1AAD" w:rsidP="0021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обучении резерва составов участковы</w:t>
            </w:r>
            <w:r w:rsidR="00F87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 избирательных комиссий на 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  <w:p w:rsidR="00EB1AAD" w:rsidRPr="006806EE" w:rsidRDefault="00EB1AAD" w:rsidP="0021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EB1AAD" w:rsidRPr="006806EE" w:rsidRDefault="00EB1AAD" w:rsidP="00EB1AAD">
      <w:pPr>
        <w:keepNext/>
        <w:tabs>
          <w:tab w:val="left" w:pos="7380"/>
          <w:tab w:val="left" w:pos="8647"/>
        </w:tabs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806E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</w:r>
    </w:p>
    <w:p w:rsidR="00EB1AAD" w:rsidRPr="006806EE" w:rsidRDefault="00EB1AAD" w:rsidP="00EB1AAD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2.6 п. 2  постановления Избирательной комиссии Ростовской области № 38-9 от 24.05.2018 г. «О возложении полномочий по формированию резерва составов участковых комиссий на территориальные избирательные комиссии»,   </w:t>
      </w:r>
      <w:r w:rsidRPr="00680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B1AAD" w:rsidRPr="006806EE" w:rsidRDefault="00EB1AAD" w:rsidP="00EB1AAD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1AAD" w:rsidRPr="006806EE" w:rsidRDefault="00EB1AAD" w:rsidP="00EB1AAD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ПОСТАНОВЛЯЕТ:</w:t>
      </w:r>
    </w:p>
    <w:p w:rsidR="00EB1AAD" w:rsidRPr="006806EE" w:rsidRDefault="00EB1AAD" w:rsidP="00EB1A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AD" w:rsidRPr="006806EE" w:rsidRDefault="00EB1AAD" w:rsidP="00EB1AA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обучения лиц, находящихся в составе резерва участковых</w:t>
      </w:r>
      <w:r w:rsidRPr="001A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комиссий Ворошиловского района</w:t>
      </w:r>
      <w:r w:rsidRPr="001A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Ростова-на-Дону, согласно приложению 1. </w:t>
      </w:r>
    </w:p>
    <w:p w:rsidR="00EB1AAD" w:rsidRPr="006806EE" w:rsidRDefault="00EB1AAD" w:rsidP="00EB1AA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80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8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Ворошиловского района города Ростова-на-Дону в информационно-телекоммуникационной сети «Интернет». </w:t>
      </w:r>
    </w:p>
    <w:p w:rsidR="00EB1AAD" w:rsidRPr="006806EE" w:rsidRDefault="00EB1AAD" w:rsidP="00EB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Ворошиловского района города Ростова-на-Дону В.А. Колупаева</w:t>
      </w:r>
      <w:r w:rsidR="001C0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AAD" w:rsidRPr="006806EE" w:rsidRDefault="00EB1AAD" w:rsidP="00EB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AAD" w:rsidRDefault="00EB1AAD" w:rsidP="00EB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AAD" w:rsidRDefault="00EB1AAD" w:rsidP="00EB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AAD" w:rsidRDefault="00EB1AAD" w:rsidP="00EB1AA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AAD" w:rsidRPr="006806EE" w:rsidRDefault="00EB1AAD" w:rsidP="00EB1A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806EE">
        <w:rPr>
          <w:rFonts w:ascii="Times New Roman" w:eastAsia="Times New Roman" w:hAnsi="Times New Roman" w:cs="Times New Roman"/>
          <w:sz w:val="28"/>
          <w:szCs w:val="24"/>
          <w:lang w:eastAsia="ru-RU"/>
        </w:rPr>
        <w:t>В.А. Колупаев</w:t>
      </w:r>
    </w:p>
    <w:p w:rsidR="00EB1AAD" w:rsidRPr="006806EE" w:rsidRDefault="00EB1AAD" w:rsidP="00EB1A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AD" w:rsidRPr="006806EE" w:rsidRDefault="00EB1AAD" w:rsidP="00EB1A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AD" w:rsidRPr="006806EE" w:rsidRDefault="00EB1AAD" w:rsidP="00EB1A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AD" w:rsidRPr="006806EE" w:rsidRDefault="00EB1AAD" w:rsidP="00EB1A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AD" w:rsidRPr="006806EE" w:rsidRDefault="00EB1AAD" w:rsidP="00EB1AAD">
      <w:pPr>
        <w:tabs>
          <w:tab w:val="left" w:pos="72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806EE">
        <w:rPr>
          <w:rFonts w:ascii="Times New Roman" w:eastAsia="Times New Roman" w:hAnsi="Times New Roman" w:cs="Times New Roman"/>
          <w:sz w:val="28"/>
          <w:szCs w:val="24"/>
          <w:lang w:eastAsia="ru-RU"/>
        </w:rPr>
        <w:t>М.В. Зайцева</w:t>
      </w:r>
    </w:p>
    <w:p w:rsidR="00341ABB" w:rsidRDefault="00341ABB"/>
    <w:p w:rsidR="00C04F2B" w:rsidRPr="00C04F2B" w:rsidRDefault="00C04F2B" w:rsidP="00C04F2B">
      <w:pPr>
        <w:spacing w:after="0" w:line="240" w:lineRule="auto"/>
        <w:ind w:left="64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4F2B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C04F2B" w:rsidRPr="00C04F2B" w:rsidRDefault="00C04F2B" w:rsidP="00C04F2B">
      <w:pPr>
        <w:spacing w:after="0" w:line="240" w:lineRule="auto"/>
        <w:ind w:left="64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4F2B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C04F2B" w:rsidRPr="00C04F2B" w:rsidRDefault="00C04F2B" w:rsidP="00C04F2B">
      <w:pPr>
        <w:spacing w:after="0" w:line="240" w:lineRule="auto"/>
        <w:ind w:left="64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4F2B">
        <w:rPr>
          <w:rFonts w:ascii="Times New Roman" w:eastAsia="Calibri" w:hAnsi="Times New Roman" w:cs="Times New Roman"/>
          <w:sz w:val="28"/>
          <w:szCs w:val="28"/>
        </w:rPr>
        <w:t>ТИК Ворошиловского района г. Ростова-на-Дону</w:t>
      </w:r>
    </w:p>
    <w:p w:rsidR="00C04F2B" w:rsidRPr="00C04F2B" w:rsidRDefault="00085891" w:rsidP="00C04F2B">
      <w:pPr>
        <w:spacing w:after="0" w:line="240" w:lineRule="auto"/>
        <w:ind w:left="64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30.12.2021</w:t>
      </w:r>
      <w:r w:rsidR="00C04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F2B" w:rsidRPr="00C04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303">
        <w:rPr>
          <w:rFonts w:ascii="Times New Roman" w:eastAsia="Calibri" w:hAnsi="Times New Roman" w:cs="Times New Roman"/>
          <w:sz w:val="28"/>
          <w:szCs w:val="28"/>
        </w:rPr>
        <w:t>г. № 17-1</w:t>
      </w:r>
    </w:p>
    <w:p w:rsidR="00C04F2B" w:rsidRPr="00C04F2B" w:rsidRDefault="00C04F2B" w:rsidP="00C04F2B">
      <w:pPr>
        <w:spacing w:after="0" w:line="240" w:lineRule="auto"/>
        <w:ind w:left="6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F2B" w:rsidRPr="00C04F2B" w:rsidRDefault="00C04F2B" w:rsidP="00C04F2B">
      <w:pPr>
        <w:spacing w:after="0" w:line="240" w:lineRule="auto"/>
        <w:ind w:left="6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F2B">
        <w:rPr>
          <w:rFonts w:ascii="Times New Roman" w:eastAsia="Calibri" w:hAnsi="Times New Roman" w:cs="Times New Roman"/>
          <w:sz w:val="28"/>
          <w:szCs w:val="28"/>
        </w:rPr>
        <w:t>План обучения резерва состав</w:t>
      </w:r>
      <w:bookmarkStart w:id="0" w:name="_GoBack"/>
      <w:bookmarkEnd w:id="0"/>
      <w:r w:rsidRPr="00C04F2B">
        <w:rPr>
          <w:rFonts w:ascii="Times New Roman" w:eastAsia="Calibri" w:hAnsi="Times New Roman" w:cs="Times New Roman"/>
          <w:sz w:val="28"/>
          <w:szCs w:val="28"/>
        </w:rPr>
        <w:t>ов участковых избирательных комиссий</w:t>
      </w:r>
    </w:p>
    <w:p w:rsidR="00C04F2B" w:rsidRPr="00C04F2B" w:rsidRDefault="00F87303" w:rsidP="00C04F2B">
      <w:pPr>
        <w:spacing w:after="0" w:line="240" w:lineRule="auto"/>
        <w:ind w:left="6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2022</w:t>
      </w:r>
      <w:r w:rsidR="00C04F2B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C04F2B" w:rsidRPr="00C04F2B" w:rsidRDefault="00C04F2B" w:rsidP="00C04F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tbl>
      <w:tblPr>
        <w:tblW w:w="101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721"/>
        <w:gridCol w:w="1134"/>
        <w:gridCol w:w="1134"/>
        <w:gridCol w:w="1985"/>
        <w:gridCol w:w="2165"/>
      </w:tblGrid>
      <w:tr w:rsidR="00C04F2B" w:rsidRPr="00C04F2B" w:rsidTr="00860675">
        <w:trPr>
          <w:cantSplit/>
          <w:trHeight w:val="920"/>
        </w:trPr>
        <w:tc>
          <w:tcPr>
            <w:tcW w:w="965" w:type="dxa"/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1" w:type="dxa"/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shd w:val="clear" w:color="auto" w:fill="auto"/>
          </w:tcPr>
          <w:p w:rsidR="00C04F2B" w:rsidRPr="00C04F2B" w:rsidRDefault="00C04F2B" w:rsidP="00C04F2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5" w:type="dxa"/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 (число, месяц, год)</w:t>
            </w:r>
          </w:p>
        </w:tc>
        <w:tc>
          <w:tcPr>
            <w:tcW w:w="2165" w:type="dxa"/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C04F2B" w:rsidRPr="00C04F2B" w:rsidTr="00860675">
        <w:trPr>
          <w:cantSplit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участковой избирательной комиссии в избирательной системе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F87303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ТИК</w:t>
            </w:r>
          </w:p>
        </w:tc>
      </w:tr>
      <w:tr w:rsidR="00C04F2B" w:rsidRPr="00C04F2B" w:rsidTr="00860675">
        <w:trPr>
          <w:cantSplit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Первое организационное заседание УИК, выборы заместителя председателя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секретаря УИК.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F87303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C04F2B"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.03.</w:t>
            </w:r>
            <w:r w:rsidR="00C04F2B" w:rsidRPr="00C04F2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rPr>
                <w:rFonts w:ascii="Calibri" w:eastAsia="Calibri" w:hAnsi="Calibri" w:cs="Times New Roman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ТИК</w:t>
            </w:r>
          </w:p>
        </w:tc>
      </w:tr>
      <w:tr w:rsidR="00C04F2B" w:rsidRPr="00C04F2B" w:rsidTr="00860675">
        <w:trPr>
          <w:cantSplit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Права и обязанности  членов УИК с правом решающего, совещательного  голоса, доверенных лиц кандидатов, наблюдателей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F87303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C04F2B"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  <w:r w:rsidR="00C04F2B" w:rsidRPr="00C04F2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rPr>
                <w:rFonts w:ascii="Calibri" w:eastAsia="Calibri" w:hAnsi="Calibri" w:cs="Times New Roman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ТИК</w:t>
            </w:r>
          </w:p>
        </w:tc>
      </w:tr>
      <w:tr w:rsidR="00C04F2B" w:rsidRPr="00C04F2B" w:rsidTr="00860675">
        <w:trPr>
          <w:cantSplit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Документооборот УИК, постановления, протоколы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F87303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C04F2B"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  <w:r w:rsidR="00C04F2B" w:rsidRPr="00C04F2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инспектор</w:t>
            </w: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ТИК </w:t>
            </w:r>
          </w:p>
        </w:tc>
      </w:tr>
      <w:tr w:rsidR="00C04F2B" w:rsidRPr="00C04F2B" w:rsidTr="00860675">
        <w:trPr>
          <w:cantSplit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избирательного участка к открытию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F87303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C04F2B"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  <w:r w:rsidR="00C04F2B" w:rsidRPr="00C04F2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rPr>
                <w:rFonts w:ascii="Calibri" w:eastAsia="Calibri" w:hAnsi="Calibri" w:cs="Times New Roman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ТИК</w:t>
            </w:r>
          </w:p>
        </w:tc>
      </w:tr>
      <w:tr w:rsidR="00C04F2B" w:rsidRPr="00C04F2B" w:rsidTr="00860675">
        <w:trPr>
          <w:cantSplit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Работа со списками избирателей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F87303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C04F2B"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  <w:r w:rsidR="00C04F2B" w:rsidRPr="00C04F2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rPr>
                <w:rFonts w:ascii="Calibri" w:eastAsia="Calibri" w:hAnsi="Calibri" w:cs="Times New Roman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ТИК</w:t>
            </w:r>
          </w:p>
        </w:tc>
      </w:tr>
      <w:tr w:rsidR="00C04F2B" w:rsidRPr="00C04F2B" w:rsidTr="00860675">
        <w:trPr>
          <w:cantSplit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и подготовка бюллетеней ко дню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F87303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C04F2B"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.06.</w:t>
            </w:r>
            <w:r w:rsidR="00C04F2B" w:rsidRPr="00C04F2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rPr>
                <w:rFonts w:ascii="Calibri" w:eastAsia="Calibri" w:hAnsi="Calibri" w:cs="Times New Roman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ТИК</w:t>
            </w:r>
          </w:p>
        </w:tc>
      </w:tr>
      <w:tr w:rsidR="00C04F2B" w:rsidRPr="00C04F2B" w:rsidTr="00860675">
        <w:trPr>
          <w:cantSplit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Досрочное голосование, ППЗ.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F87303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C04F2B"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.06.</w:t>
            </w:r>
            <w:r w:rsidR="00C04F2B" w:rsidRPr="00C04F2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rPr>
                <w:rFonts w:ascii="Calibri" w:eastAsia="Calibri" w:hAnsi="Calibri" w:cs="Times New Roman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ТИК</w:t>
            </w:r>
          </w:p>
        </w:tc>
      </w:tr>
      <w:tr w:rsidR="00C04F2B" w:rsidRPr="00C04F2B" w:rsidTr="00860675">
        <w:trPr>
          <w:cantSplit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Работа УИК в день голосования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F87303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C04F2B"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.07.</w:t>
            </w:r>
            <w:r w:rsidR="00C04F2B" w:rsidRPr="00C04F2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rPr>
                <w:rFonts w:ascii="Calibri" w:eastAsia="Calibri" w:hAnsi="Calibri" w:cs="Times New Roman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ТИК</w:t>
            </w:r>
          </w:p>
        </w:tc>
      </w:tr>
      <w:tr w:rsidR="00C04F2B" w:rsidRPr="00C04F2B" w:rsidTr="00860675">
        <w:trPr>
          <w:cantSplit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Голосование вне помещения для голосования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F87303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C04F2B"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.07.</w:t>
            </w:r>
            <w:r w:rsidR="00C04F2B" w:rsidRPr="00C04F2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rPr>
                <w:rFonts w:ascii="Calibri" w:eastAsia="Calibri" w:hAnsi="Calibri" w:cs="Times New Roman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ТИК</w:t>
            </w:r>
          </w:p>
        </w:tc>
      </w:tr>
      <w:tr w:rsidR="00C04F2B" w:rsidRPr="00C04F2B" w:rsidTr="00860675">
        <w:trPr>
          <w:cantSplit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и оформление сейф пакетов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F87303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ТИК</w:t>
            </w:r>
          </w:p>
        </w:tc>
      </w:tr>
      <w:tr w:rsidR="00C04F2B" w:rsidRPr="00C04F2B" w:rsidTr="00860675">
        <w:trPr>
          <w:cantSplit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Подсчет голосов избирателей, составление итогового протокола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F87303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C04F2B"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.08.</w:t>
            </w:r>
            <w:r w:rsidR="00C04F2B" w:rsidRPr="00C04F2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rPr>
                <w:rFonts w:ascii="Calibri" w:eastAsia="Calibri" w:hAnsi="Calibri" w:cs="Times New Roman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ТИК</w:t>
            </w:r>
          </w:p>
        </w:tc>
      </w:tr>
      <w:tr w:rsidR="00C04F2B" w:rsidRPr="00C04F2B" w:rsidTr="00860675">
        <w:trPr>
          <w:cantSplit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Финансовый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F87303" w:rsidP="00C04F2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C04F2B"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.08.</w:t>
            </w:r>
            <w:r w:rsidR="00C04F2B" w:rsidRPr="00C04F2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Бухгалтер ТИК </w:t>
            </w:r>
          </w:p>
        </w:tc>
      </w:tr>
      <w:tr w:rsidR="00C04F2B" w:rsidRPr="00C04F2B" w:rsidTr="00860675">
        <w:trPr>
          <w:cantSplit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 за нарушение избирательного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F87303" w:rsidP="00C04F2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C04F2B"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.08.</w:t>
            </w:r>
            <w:r w:rsidR="00C04F2B" w:rsidRPr="00C04F2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2B" w:rsidRPr="00C04F2B" w:rsidRDefault="00C04F2B" w:rsidP="00C04F2B">
            <w:pPr>
              <w:rPr>
                <w:rFonts w:ascii="Calibri" w:eastAsia="Calibri" w:hAnsi="Calibri" w:cs="Times New Roman"/>
              </w:rPr>
            </w:pPr>
            <w:r w:rsidRPr="00C04F2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ТИК</w:t>
            </w:r>
          </w:p>
        </w:tc>
      </w:tr>
    </w:tbl>
    <w:p w:rsidR="00C04F2B" w:rsidRPr="00C04F2B" w:rsidRDefault="00C04F2B" w:rsidP="00C04F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4F2B" w:rsidRDefault="00C04F2B"/>
    <w:sectPr w:rsidR="00C0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0BD"/>
    <w:multiLevelType w:val="hybridMultilevel"/>
    <w:tmpl w:val="DD4891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1A"/>
    <w:rsid w:val="00085891"/>
    <w:rsid w:val="001C0884"/>
    <w:rsid w:val="002F3A1A"/>
    <w:rsid w:val="00341ABB"/>
    <w:rsid w:val="005C144B"/>
    <w:rsid w:val="00860675"/>
    <w:rsid w:val="00C04F2B"/>
    <w:rsid w:val="00EB1AAD"/>
    <w:rsid w:val="00F8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cp:lastPrinted>2022-02-01T12:28:00Z</cp:lastPrinted>
  <dcterms:created xsi:type="dcterms:W3CDTF">2022-02-01T12:16:00Z</dcterms:created>
  <dcterms:modified xsi:type="dcterms:W3CDTF">2022-02-01T12:34:00Z</dcterms:modified>
</cp:coreProperties>
</file>