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83C6E8D" w14:textId="77777777" w:rsidR="00454AF1" w:rsidRPr="00454AF1" w:rsidRDefault="007F10D9" w:rsidP="00454AF1">
      <w:pPr>
        <w:jc w:val="center"/>
        <w:rPr>
          <w:sz w:val="24"/>
        </w:rPr>
      </w:pPr>
      <w:r>
        <w:rPr>
          <w:noProof/>
          <w:sz w:val="24"/>
        </w:rPr>
        <w:drawing>
          <wp:inline distT="0" distB="0" distL="0" distR="0" wp14:anchorId="6B8D8953" wp14:editId="2FDA31AF">
            <wp:extent cx="520700" cy="57404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0700" cy="574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16A03F1" w14:textId="7B70BDD5" w:rsidR="00454AF1" w:rsidRPr="00454AF1" w:rsidRDefault="00454AF1" w:rsidP="00454AF1">
      <w:pPr>
        <w:ind w:right="175"/>
        <w:jc w:val="center"/>
        <w:rPr>
          <w:b/>
          <w:bCs/>
          <w:szCs w:val="28"/>
          <w:u w:val="single"/>
        </w:rPr>
      </w:pPr>
      <w:r w:rsidRPr="00454AF1">
        <w:rPr>
          <w:b/>
          <w:bCs/>
          <w:szCs w:val="28"/>
          <w:u w:val="single"/>
        </w:rPr>
        <w:t xml:space="preserve">ТЕРРИТОРИАЛЬНАЯ </w:t>
      </w:r>
      <w:r w:rsidR="00B474FB">
        <w:rPr>
          <w:b/>
          <w:bCs/>
          <w:szCs w:val="28"/>
          <w:u w:val="single"/>
        </w:rPr>
        <w:t xml:space="preserve">  </w:t>
      </w:r>
      <w:r w:rsidRPr="00454AF1">
        <w:rPr>
          <w:b/>
          <w:bCs/>
          <w:szCs w:val="28"/>
          <w:u w:val="single"/>
        </w:rPr>
        <w:t xml:space="preserve">ИЗБИРАТЕЛЬНАЯ </w:t>
      </w:r>
      <w:r w:rsidR="00B474FB">
        <w:rPr>
          <w:b/>
          <w:bCs/>
          <w:szCs w:val="28"/>
          <w:u w:val="single"/>
        </w:rPr>
        <w:t xml:space="preserve">  </w:t>
      </w:r>
      <w:r w:rsidRPr="00454AF1">
        <w:rPr>
          <w:b/>
          <w:bCs/>
          <w:szCs w:val="28"/>
          <w:u w:val="single"/>
        </w:rPr>
        <w:t>КОМИССИЯ</w:t>
      </w:r>
    </w:p>
    <w:p w14:paraId="6B2623E4" w14:textId="2FC68447" w:rsidR="00454AF1" w:rsidRPr="00454AF1" w:rsidRDefault="00B474FB" w:rsidP="00454AF1">
      <w:pPr>
        <w:ind w:right="175"/>
        <w:jc w:val="center"/>
        <w:rPr>
          <w:b/>
          <w:bCs/>
          <w:szCs w:val="28"/>
          <w:u w:val="single"/>
        </w:rPr>
      </w:pPr>
      <w:r>
        <w:rPr>
          <w:b/>
          <w:bCs/>
          <w:szCs w:val="28"/>
          <w:u w:val="single"/>
        </w:rPr>
        <w:t xml:space="preserve">ВОРОШИЛОВСКОГО  </w:t>
      </w:r>
      <w:r w:rsidR="00454AF1" w:rsidRPr="00454AF1">
        <w:rPr>
          <w:b/>
          <w:bCs/>
          <w:szCs w:val="28"/>
          <w:u w:val="single"/>
        </w:rPr>
        <w:t xml:space="preserve"> РАЙОНА </w:t>
      </w:r>
      <w:r>
        <w:rPr>
          <w:b/>
          <w:bCs/>
          <w:szCs w:val="28"/>
          <w:u w:val="single"/>
        </w:rPr>
        <w:t xml:space="preserve">  ГОРОДА  </w:t>
      </w:r>
      <w:r w:rsidR="00454AF1" w:rsidRPr="00454AF1">
        <w:rPr>
          <w:b/>
          <w:bCs/>
          <w:szCs w:val="28"/>
          <w:u w:val="single"/>
        </w:rPr>
        <w:t xml:space="preserve"> РОСТОВА-НА-ДОНУ </w:t>
      </w:r>
    </w:p>
    <w:p w14:paraId="313BDEE2" w14:textId="77777777" w:rsidR="00454AF1" w:rsidRPr="00454AF1" w:rsidRDefault="00454AF1" w:rsidP="00454AF1">
      <w:pPr>
        <w:jc w:val="center"/>
        <w:rPr>
          <w:b/>
          <w:szCs w:val="28"/>
        </w:rPr>
      </w:pPr>
    </w:p>
    <w:p w14:paraId="60E26415" w14:textId="77777777" w:rsidR="00454AF1" w:rsidRPr="00454AF1" w:rsidRDefault="00454AF1" w:rsidP="00454AF1">
      <w:pPr>
        <w:jc w:val="center"/>
        <w:rPr>
          <w:b/>
          <w:szCs w:val="28"/>
        </w:rPr>
      </w:pPr>
      <w:r w:rsidRPr="00454AF1">
        <w:rPr>
          <w:b/>
          <w:szCs w:val="28"/>
        </w:rPr>
        <w:t>ПОСТАНОВЛЕНИЕ</w:t>
      </w:r>
    </w:p>
    <w:p w14:paraId="68266D9E" w14:textId="77777777" w:rsidR="00454AF1" w:rsidRPr="00454AF1" w:rsidRDefault="00454AF1" w:rsidP="00454AF1">
      <w:pPr>
        <w:jc w:val="center"/>
        <w:rPr>
          <w:b/>
          <w:szCs w:val="28"/>
        </w:rPr>
      </w:pPr>
    </w:p>
    <w:p w14:paraId="25482722" w14:textId="15FBB302" w:rsidR="00454AF1" w:rsidRPr="00454AF1" w:rsidRDefault="00454AF1" w:rsidP="00454AF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ind w:right="-2"/>
        <w:jc w:val="both"/>
      </w:pPr>
      <w:r w:rsidRPr="00454AF1">
        <w:rPr>
          <w:szCs w:val="28"/>
        </w:rPr>
        <w:t>0</w:t>
      </w:r>
      <w:r w:rsidR="00CC482C">
        <w:rPr>
          <w:szCs w:val="28"/>
        </w:rPr>
        <w:t>7</w:t>
      </w:r>
      <w:r w:rsidRPr="00454AF1">
        <w:rPr>
          <w:szCs w:val="28"/>
        </w:rPr>
        <w:t xml:space="preserve"> апреля 2021 г.</w:t>
      </w:r>
      <w:r w:rsidRPr="00454AF1">
        <w:tab/>
      </w:r>
      <w:r w:rsidRPr="00454AF1">
        <w:tab/>
        <w:t xml:space="preserve">          </w:t>
      </w:r>
      <w:r w:rsidRPr="00454AF1">
        <w:tab/>
        <w:t xml:space="preserve">                                                                       № </w:t>
      </w:r>
      <w:r>
        <w:t>2-</w:t>
      </w:r>
      <w:r w:rsidR="00CC482C">
        <w:t>5</w:t>
      </w:r>
    </w:p>
    <w:p w14:paraId="5C1209EF" w14:textId="77777777" w:rsidR="00454AF1" w:rsidRPr="00454AF1" w:rsidRDefault="00454AF1" w:rsidP="00454AF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ind w:right="175"/>
        <w:jc w:val="center"/>
      </w:pPr>
    </w:p>
    <w:p w14:paraId="3B13F3B6" w14:textId="77777777" w:rsidR="00454AF1" w:rsidRDefault="00454AF1" w:rsidP="00454AF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ind w:right="175"/>
        <w:jc w:val="center"/>
      </w:pPr>
      <w:r w:rsidRPr="00454AF1">
        <w:t>город Ростов-на-Дону</w:t>
      </w:r>
    </w:p>
    <w:p w14:paraId="07795773" w14:textId="77777777" w:rsidR="00454AF1" w:rsidRPr="00454AF1" w:rsidRDefault="00454AF1" w:rsidP="00454AF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ind w:right="175"/>
        <w:jc w:val="center"/>
      </w:pPr>
    </w:p>
    <w:p w14:paraId="551C9172" w14:textId="35BC5771" w:rsidR="002F05F8" w:rsidRDefault="00D553A3" w:rsidP="00B474FB">
      <w:pPr>
        <w:pStyle w:val="21"/>
        <w:spacing w:after="0" w:line="240" w:lineRule="auto"/>
        <w:ind w:left="1843" w:right="1843"/>
        <w:jc w:val="both"/>
        <w:rPr>
          <w:b/>
          <w:szCs w:val="28"/>
        </w:rPr>
      </w:pPr>
      <w:r w:rsidRPr="00D553A3">
        <w:rPr>
          <w:b/>
          <w:szCs w:val="28"/>
        </w:rPr>
        <w:t xml:space="preserve">О Рабочей группе Территориальной избирательной комиссии </w:t>
      </w:r>
      <w:r w:rsidR="00CC482C">
        <w:rPr>
          <w:b/>
          <w:szCs w:val="28"/>
        </w:rPr>
        <w:t>Ворошиловского</w:t>
      </w:r>
      <w:r>
        <w:rPr>
          <w:b/>
          <w:szCs w:val="28"/>
        </w:rPr>
        <w:t xml:space="preserve"> района города Ростова-на-Дону</w:t>
      </w:r>
      <w:r w:rsidRPr="00D553A3">
        <w:rPr>
          <w:b/>
          <w:szCs w:val="28"/>
        </w:rPr>
        <w:t xml:space="preserve"> по сбору</w:t>
      </w:r>
      <w:r w:rsidR="00B474FB">
        <w:rPr>
          <w:b/>
          <w:szCs w:val="28"/>
        </w:rPr>
        <w:t xml:space="preserve"> </w:t>
      </w:r>
      <w:r w:rsidRPr="00D553A3">
        <w:rPr>
          <w:b/>
          <w:szCs w:val="28"/>
        </w:rPr>
        <w:t xml:space="preserve">и обработке предложений по кандидатурам в составы участковых </w:t>
      </w:r>
      <w:bookmarkStart w:id="0" w:name="_GoBack"/>
      <w:bookmarkEnd w:id="0"/>
      <w:r w:rsidRPr="00D553A3">
        <w:rPr>
          <w:b/>
          <w:szCs w:val="28"/>
        </w:rPr>
        <w:t>комиссий (в резерв составов участковых комиссий)</w:t>
      </w:r>
    </w:p>
    <w:p w14:paraId="4404A4DF" w14:textId="77777777" w:rsidR="00D553A3" w:rsidRPr="00AF1DE7" w:rsidRDefault="00D553A3" w:rsidP="00A57D09">
      <w:pPr>
        <w:pStyle w:val="21"/>
        <w:tabs>
          <w:tab w:val="left" w:pos="8222"/>
        </w:tabs>
        <w:spacing w:after="0" w:line="240" w:lineRule="auto"/>
        <w:ind w:left="2268" w:right="1473"/>
        <w:jc w:val="both"/>
        <w:rPr>
          <w:b/>
          <w:szCs w:val="28"/>
        </w:rPr>
      </w:pPr>
    </w:p>
    <w:p w14:paraId="3DD6D1B3" w14:textId="261B7263" w:rsidR="0073309C" w:rsidRDefault="00D553A3" w:rsidP="00CC482C">
      <w:pPr>
        <w:widowControl w:val="0"/>
        <w:autoSpaceDE w:val="0"/>
        <w:autoSpaceDN w:val="0"/>
        <w:adjustRightInd w:val="0"/>
        <w:ind w:firstLine="708"/>
        <w:jc w:val="both"/>
        <w:rPr>
          <w:szCs w:val="28"/>
        </w:rPr>
      </w:pPr>
      <w:r w:rsidRPr="001C6201">
        <w:rPr>
          <w:szCs w:val="28"/>
        </w:rPr>
        <w:t>В ц</w:t>
      </w:r>
      <w:r w:rsidRPr="00D553A3">
        <w:rPr>
          <w:szCs w:val="28"/>
        </w:rPr>
        <w:t xml:space="preserve">елях реализации требований статей 22 и 27 Федерального закона </w:t>
      </w:r>
      <w:r w:rsidR="00B7425D">
        <w:rPr>
          <w:szCs w:val="28"/>
        </w:rPr>
        <w:t xml:space="preserve">                  </w:t>
      </w:r>
      <w:r w:rsidRPr="00D553A3">
        <w:rPr>
          <w:szCs w:val="28"/>
        </w:rPr>
        <w:t xml:space="preserve">«Об основных гарантиях избирательных прав и права на участие </w:t>
      </w:r>
      <w:r w:rsidR="00B7425D">
        <w:rPr>
          <w:szCs w:val="28"/>
        </w:rPr>
        <w:t xml:space="preserve">                              </w:t>
      </w:r>
      <w:r w:rsidRPr="00D553A3">
        <w:rPr>
          <w:szCs w:val="28"/>
        </w:rPr>
        <w:t>в референдуме граждан Российской Федерации»</w:t>
      </w:r>
      <w:r w:rsidR="008A00C0">
        <w:rPr>
          <w:szCs w:val="28"/>
        </w:rPr>
        <w:t xml:space="preserve"> (далее – Федеральный закон)</w:t>
      </w:r>
      <w:r w:rsidRPr="00D553A3">
        <w:rPr>
          <w:szCs w:val="28"/>
        </w:rPr>
        <w:t>, в соответствии с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Федерации от 17 февраля 2010 года №192/1337-5,</w:t>
      </w:r>
      <w:r w:rsidR="008A00C0">
        <w:rPr>
          <w:szCs w:val="28"/>
        </w:rPr>
        <w:t xml:space="preserve"> (далее – Методические рекомендации),</w:t>
      </w:r>
      <w:r w:rsidR="00454AF1" w:rsidRPr="00454AF1">
        <w:rPr>
          <w:szCs w:val="28"/>
        </w:rPr>
        <w:t xml:space="preserve"> </w:t>
      </w:r>
    </w:p>
    <w:p w14:paraId="7DB17173" w14:textId="77777777" w:rsidR="00CC482C" w:rsidRDefault="00CC482C" w:rsidP="00CC482C">
      <w:pPr>
        <w:ind w:firstLine="709"/>
        <w:jc w:val="center"/>
        <w:rPr>
          <w:szCs w:val="28"/>
        </w:rPr>
      </w:pPr>
    </w:p>
    <w:p w14:paraId="4841DB2E" w14:textId="21DEDC2D" w:rsidR="00CC482C" w:rsidRPr="00702A98" w:rsidRDefault="00CC482C" w:rsidP="00CC482C">
      <w:pPr>
        <w:ind w:firstLine="709"/>
        <w:jc w:val="center"/>
        <w:rPr>
          <w:szCs w:val="28"/>
        </w:rPr>
      </w:pPr>
      <w:r w:rsidRPr="00702A98">
        <w:rPr>
          <w:szCs w:val="28"/>
        </w:rPr>
        <w:t>Территориальная избирательная комиссия Ворошиловского района</w:t>
      </w:r>
    </w:p>
    <w:p w14:paraId="21823CFE" w14:textId="77777777" w:rsidR="00CC482C" w:rsidRPr="00702A98" w:rsidRDefault="00CC482C" w:rsidP="00CC482C">
      <w:pPr>
        <w:ind w:firstLine="709"/>
        <w:jc w:val="center"/>
        <w:rPr>
          <w:szCs w:val="28"/>
        </w:rPr>
      </w:pPr>
      <w:r w:rsidRPr="00702A98">
        <w:rPr>
          <w:szCs w:val="28"/>
        </w:rPr>
        <w:t xml:space="preserve"> города Ростова-на-Дону ПОСТАНОВЛЯЕТ:</w:t>
      </w:r>
    </w:p>
    <w:p w14:paraId="05FFFAB6" w14:textId="77777777" w:rsidR="00CC482C" w:rsidRDefault="00CC482C" w:rsidP="00CC482C">
      <w:pPr>
        <w:widowControl w:val="0"/>
        <w:autoSpaceDE w:val="0"/>
        <w:autoSpaceDN w:val="0"/>
        <w:adjustRightInd w:val="0"/>
        <w:ind w:firstLine="708"/>
        <w:jc w:val="both"/>
        <w:rPr>
          <w:szCs w:val="20"/>
        </w:rPr>
      </w:pPr>
    </w:p>
    <w:p w14:paraId="7537A391" w14:textId="6FD2E198" w:rsidR="00D553A3" w:rsidRPr="00D553A3" w:rsidRDefault="00D553A3" w:rsidP="00CC482C">
      <w:pPr>
        <w:pStyle w:val="ConsNonformat"/>
        <w:spacing w:line="276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553A3">
        <w:rPr>
          <w:rFonts w:ascii="Times New Roman" w:hAnsi="Times New Roman" w:cs="Times New Roman"/>
          <w:bCs/>
          <w:sz w:val="28"/>
          <w:szCs w:val="28"/>
        </w:rPr>
        <w:t xml:space="preserve">1. Создать Рабочую группу по сбору и обработке предложений </w:t>
      </w:r>
      <w:r>
        <w:rPr>
          <w:rFonts w:ascii="Times New Roman" w:hAnsi="Times New Roman" w:cs="Times New Roman"/>
          <w:bCs/>
          <w:sz w:val="28"/>
          <w:szCs w:val="28"/>
        </w:rPr>
        <w:t xml:space="preserve">                     </w:t>
      </w:r>
      <w:r w:rsidRPr="00D553A3">
        <w:rPr>
          <w:rFonts w:ascii="Times New Roman" w:hAnsi="Times New Roman" w:cs="Times New Roman"/>
          <w:bCs/>
          <w:sz w:val="28"/>
          <w:szCs w:val="28"/>
        </w:rPr>
        <w:t>по кандидатурам в составы членов участковых комиссий</w:t>
      </w:r>
      <w:r w:rsidR="00B474FB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D553A3">
        <w:rPr>
          <w:rFonts w:ascii="Times New Roman" w:hAnsi="Times New Roman" w:cs="Times New Roman"/>
          <w:bCs/>
          <w:sz w:val="28"/>
          <w:szCs w:val="28"/>
        </w:rPr>
        <w:t>с правом решающего голоса (в резерв составов участковых комиссий) избирательных участков,</w:t>
      </w:r>
      <w:r w:rsidR="00B474FB">
        <w:rPr>
          <w:rFonts w:ascii="Times New Roman" w:hAnsi="Times New Roman" w:cs="Times New Roman"/>
          <w:bCs/>
          <w:sz w:val="28"/>
          <w:szCs w:val="28"/>
        </w:rPr>
        <w:t xml:space="preserve"> участков референдума,</w:t>
      </w:r>
      <w:r w:rsidRPr="00D553A3">
        <w:rPr>
          <w:rFonts w:ascii="Times New Roman" w:hAnsi="Times New Roman" w:cs="Times New Roman"/>
          <w:bCs/>
          <w:sz w:val="28"/>
          <w:szCs w:val="28"/>
        </w:rPr>
        <w:t xml:space="preserve"> образованных на территории </w:t>
      </w:r>
      <w:r w:rsidR="00CC482C" w:rsidRPr="00CC482C">
        <w:rPr>
          <w:rFonts w:ascii="Times New Roman" w:hAnsi="Times New Roman" w:cs="Times New Roman"/>
          <w:sz w:val="28"/>
          <w:szCs w:val="28"/>
        </w:rPr>
        <w:t>Ворошиловского</w:t>
      </w:r>
      <w:r w:rsidRPr="00CC482C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D553A3">
        <w:rPr>
          <w:rFonts w:ascii="Times New Roman" w:hAnsi="Times New Roman" w:cs="Times New Roman"/>
          <w:bCs/>
          <w:sz w:val="28"/>
          <w:szCs w:val="28"/>
        </w:rPr>
        <w:t>района города Ростова-на-Дону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D553A3">
        <w:rPr>
          <w:rFonts w:ascii="Times New Roman" w:hAnsi="Times New Roman" w:cs="Times New Roman"/>
          <w:bCs/>
          <w:sz w:val="28"/>
          <w:szCs w:val="28"/>
        </w:rPr>
        <w:t>(далее – Рабочая группа) и утвердить ее состав согласно приложению.</w:t>
      </w:r>
    </w:p>
    <w:p w14:paraId="728AEA9B" w14:textId="08257537" w:rsidR="00D553A3" w:rsidRPr="00D553A3" w:rsidRDefault="00D553A3" w:rsidP="00CC482C">
      <w:pPr>
        <w:pStyle w:val="ConsNonformat"/>
        <w:spacing w:line="276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553A3">
        <w:rPr>
          <w:rFonts w:ascii="Times New Roman" w:hAnsi="Times New Roman" w:cs="Times New Roman"/>
          <w:bCs/>
          <w:sz w:val="28"/>
          <w:szCs w:val="28"/>
        </w:rPr>
        <w:t xml:space="preserve">2. Определить процедуру отбора кандидатур в составы членов участковых комиссий с правом решающего голоса (в резерв составов участковых комиссий) </w:t>
      </w:r>
      <w:r w:rsidR="00F91C58">
        <w:rPr>
          <w:rFonts w:ascii="Times New Roman" w:hAnsi="Times New Roman" w:cs="Times New Roman"/>
          <w:bCs/>
          <w:sz w:val="28"/>
          <w:szCs w:val="28"/>
        </w:rPr>
        <w:t>–</w:t>
      </w:r>
      <w:r w:rsidRPr="00D553A3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F91C58">
        <w:rPr>
          <w:rFonts w:ascii="Times New Roman" w:hAnsi="Times New Roman" w:cs="Times New Roman"/>
          <w:bCs/>
          <w:sz w:val="28"/>
          <w:szCs w:val="28"/>
        </w:rPr>
        <w:t xml:space="preserve">отбор по результатам анализа представленных документов на соответствие требованиям </w:t>
      </w:r>
      <w:r w:rsidR="008A00C0">
        <w:rPr>
          <w:rFonts w:ascii="Times New Roman" w:hAnsi="Times New Roman" w:cs="Times New Roman"/>
          <w:bCs/>
          <w:sz w:val="28"/>
          <w:szCs w:val="28"/>
        </w:rPr>
        <w:t xml:space="preserve">статей 27, 29 </w:t>
      </w:r>
      <w:r w:rsidR="00F91C58">
        <w:rPr>
          <w:rFonts w:ascii="Times New Roman" w:hAnsi="Times New Roman" w:cs="Times New Roman"/>
          <w:bCs/>
          <w:sz w:val="28"/>
          <w:szCs w:val="28"/>
        </w:rPr>
        <w:t xml:space="preserve">Федерального закона с учетом </w:t>
      </w:r>
      <w:r w:rsidR="008A00C0">
        <w:rPr>
          <w:rFonts w:ascii="Times New Roman" w:hAnsi="Times New Roman" w:cs="Times New Roman"/>
          <w:bCs/>
          <w:sz w:val="28"/>
          <w:szCs w:val="28"/>
        </w:rPr>
        <w:t xml:space="preserve">принципов, установленных </w:t>
      </w:r>
      <w:r w:rsidR="00F91C58">
        <w:rPr>
          <w:rFonts w:ascii="Times New Roman" w:hAnsi="Times New Roman" w:cs="Times New Roman"/>
          <w:bCs/>
          <w:sz w:val="28"/>
          <w:szCs w:val="28"/>
        </w:rPr>
        <w:t>п. 1.1.5 Методических рекомендаций</w:t>
      </w:r>
      <w:r w:rsidRPr="00D553A3">
        <w:rPr>
          <w:rFonts w:ascii="Times New Roman" w:hAnsi="Times New Roman" w:cs="Times New Roman"/>
          <w:bCs/>
          <w:sz w:val="28"/>
          <w:szCs w:val="28"/>
        </w:rPr>
        <w:t>.</w:t>
      </w:r>
    </w:p>
    <w:p w14:paraId="5657431B" w14:textId="77777777" w:rsidR="00D553A3" w:rsidRPr="00D553A3" w:rsidRDefault="00D553A3" w:rsidP="00CC482C">
      <w:pPr>
        <w:pStyle w:val="ConsNonformat"/>
        <w:spacing w:line="276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553A3">
        <w:rPr>
          <w:rFonts w:ascii="Times New Roman" w:hAnsi="Times New Roman" w:cs="Times New Roman"/>
          <w:bCs/>
          <w:sz w:val="28"/>
          <w:szCs w:val="28"/>
        </w:rPr>
        <w:lastRenderedPageBreak/>
        <w:t>3. Рабочей группе:</w:t>
      </w:r>
    </w:p>
    <w:p w14:paraId="6CB633F4" w14:textId="200E6F29" w:rsidR="00D553A3" w:rsidRPr="00D553A3" w:rsidRDefault="00D553A3" w:rsidP="00CC482C">
      <w:pPr>
        <w:pStyle w:val="ConsNonformat"/>
        <w:spacing w:line="276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553A3">
        <w:rPr>
          <w:rFonts w:ascii="Times New Roman" w:hAnsi="Times New Roman" w:cs="Times New Roman"/>
          <w:bCs/>
          <w:sz w:val="28"/>
          <w:szCs w:val="28"/>
        </w:rPr>
        <w:t>3.1. Обеспечить строгий учет поступления письменных предложений по кандидатурам в составы участковых комиссий (в резерв составов участковых комиссий).</w:t>
      </w:r>
    </w:p>
    <w:p w14:paraId="24F40CFB" w14:textId="79A7CEFA" w:rsidR="00D553A3" w:rsidRPr="00D553A3" w:rsidRDefault="00D553A3" w:rsidP="00CC482C">
      <w:pPr>
        <w:pStyle w:val="ConsNonformat"/>
        <w:spacing w:line="276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553A3">
        <w:rPr>
          <w:rFonts w:ascii="Times New Roman" w:hAnsi="Times New Roman" w:cs="Times New Roman"/>
          <w:bCs/>
          <w:sz w:val="28"/>
          <w:szCs w:val="28"/>
        </w:rPr>
        <w:t>3.2. Не позднее, чем в двухдневный срок после завершения формирования составов участковых комиссий (резерва составов участковых комиссий) подг</w:t>
      </w:r>
      <w:r w:rsidR="00B474FB">
        <w:rPr>
          <w:rFonts w:ascii="Times New Roman" w:hAnsi="Times New Roman" w:cs="Times New Roman"/>
          <w:bCs/>
          <w:sz w:val="28"/>
          <w:szCs w:val="28"/>
        </w:rPr>
        <w:t xml:space="preserve">отовить сведения об их составах </w:t>
      </w:r>
      <w:r w:rsidRPr="00D553A3">
        <w:rPr>
          <w:rFonts w:ascii="Times New Roman" w:hAnsi="Times New Roman" w:cs="Times New Roman"/>
          <w:bCs/>
          <w:sz w:val="28"/>
          <w:szCs w:val="28"/>
        </w:rPr>
        <w:t>для передачи в Избирательную комиссию Ростовской области.</w:t>
      </w:r>
    </w:p>
    <w:p w14:paraId="269068EC" w14:textId="77777777" w:rsidR="00CC482C" w:rsidRPr="00CC482C" w:rsidRDefault="00D553A3" w:rsidP="00CC482C">
      <w:pPr>
        <w:pStyle w:val="ConsNonformat"/>
        <w:spacing w:line="276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553A3">
        <w:rPr>
          <w:rFonts w:ascii="Times New Roman" w:hAnsi="Times New Roman" w:cs="Times New Roman"/>
          <w:bCs/>
          <w:sz w:val="28"/>
          <w:szCs w:val="28"/>
        </w:rPr>
        <w:t xml:space="preserve">4. </w:t>
      </w:r>
      <w:r w:rsidR="00CC482C" w:rsidRPr="00CC482C">
        <w:rPr>
          <w:rFonts w:ascii="Times New Roman" w:hAnsi="Times New Roman" w:cs="Times New Roman"/>
          <w:bCs/>
          <w:sz w:val="28"/>
          <w:szCs w:val="28"/>
        </w:rPr>
        <w:t>Разместить настоящее постановление на сайте Территориальной избирательной комиссии Ворошиловского района города Ростова-на-Дону.</w:t>
      </w:r>
    </w:p>
    <w:p w14:paraId="193503DC" w14:textId="11B69CAB" w:rsidR="00CC482C" w:rsidRPr="00CC482C" w:rsidRDefault="00CC482C" w:rsidP="00CC482C">
      <w:pPr>
        <w:pStyle w:val="ConsNonformat"/>
        <w:spacing w:line="276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CC482C">
        <w:rPr>
          <w:rFonts w:ascii="Times New Roman" w:hAnsi="Times New Roman" w:cs="Times New Roman"/>
          <w:bCs/>
          <w:sz w:val="28"/>
          <w:szCs w:val="28"/>
        </w:rPr>
        <w:t>5. Контроль за исполнением настоящего постановления возложить на секретаря Территориальной избирательной комиссии Ворошиловского района города Ростова-на-Дону М.В. Зайцеву.</w:t>
      </w:r>
    </w:p>
    <w:p w14:paraId="06EDD934" w14:textId="21E1C758" w:rsidR="00454AF1" w:rsidRDefault="00454AF1" w:rsidP="00CC482C">
      <w:pPr>
        <w:pStyle w:val="ConsNonformat"/>
        <w:spacing w:line="276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269DBC5F" w14:textId="77777777" w:rsidR="005A3326" w:rsidRDefault="005A3326" w:rsidP="00CC482C">
      <w:pPr>
        <w:pStyle w:val="ConsNonformat"/>
        <w:spacing w:line="276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259B4642" w14:textId="77777777" w:rsidR="005A3326" w:rsidRPr="00CC482C" w:rsidRDefault="005A3326" w:rsidP="00CC482C">
      <w:pPr>
        <w:pStyle w:val="ConsNonformat"/>
        <w:spacing w:line="276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6DB251F1" w14:textId="77777777" w:rsidR="00346DE8" w:rsidRDefault="00346DE8" w:rsidP="00454AF1">
      <w:pPr>
        <w:pStyle w:val="ConsNonformat"/>
        <w:spacing w:line="276" w:lineRule="auto"/>
        <w:ind w:firstLine="709"/>
        <w:jc w:val="both"/>
        <w:rPr>
          <w:szCs w:val="28"/>
        </w:rPr>
      </w:pPr>
    </w:p>
    <w:p w14:paraId="1AACF61A" w14:textId="77777777" w:rsidR="00CC482C" w:rsidRPr="00702A98" w:rsidRDefault="00CC482C" w:rsidP="00CC482C">
      <w:pPr>
        <w:suppressAutoHyphens/>
        <w:spacing w:after="60"/>
      </w:pPr>
      <w:r w:rsidRPr="00702A98">
        <w:t>Председатель комиссии</w:t>
      </w:r>
      <w:r w:rsidRPr="00702A98">
        <w:tab/>
        <w:t xml:space="preserve"> </w:t>
      </w:r>
      <w:r w:rsidRPr="00702A98">
        <w:tab/>
      </w:r>
      <w:r w:rsidRPr="00702A98">
        <w:tab/>
      </w:r>
      <w:r w:rsidRPr="00702A98">
        <w:tab/>
      </w:r>
      <w:r w:rsidRPr="00702A98">
        <w:tab/>
      </w:r>
      <w:r w:rsidRPr="00702A98">
        <w:tab/>
        <w:t>В.А. Колупаев</w:t>
      </w:r>
    </w:p>
    <w:p w14:paraId="786A0BBF" w14:textId="77777777" w:rsidR="00CC482C" w:rsidRDefault="00CC482C" w:rsidP="00CC482C">
      <w:pPr>
        <w:tabs>
          <w:tab w:val="left" w:pos="6804"/>
          <w:tab w:val="right" w:pos="9072"/>
        </w:tabs>
        <w:suppressAutoHyphens/>
        <w:ind w:firstLine="709"/>
        <w:rPr>
          <w:kern w:val="28"/>
        </w:rPr>
      </w:pPr>
    </w:p>
    <w:p w14:paraId="50E31BC8" w14:textId="77777777" w:rsidR="005A3326" w:rsidRDefault="005A3326" w:rsidP="00CC482C">
      <w:pPr>
        <w:tabs>
          <w:tab w:val="left" w:pos="6804"/>
          <w:tab w:val="right" w:pos="9072"/>
        </w:tabs>
        <w:suppressAutoHyphens/>
        <w:ind w:firstLine="709"/>
        <w:rPr>
          <w:kern w:val="28"/>
        </w:rPr>
      </w:pPr>
    </w:p>
    <w:p w14:paraId="33AD9E46" w14:textId="77777777" w:rsidR="005A3326" w:rsidRPr="00702A98" w:rsidRDefault="005A3326" w:rsidP="00CC482C">
      <w:pPr>
        <w:tabs>
          <w:tab w:val="left" w:pos="6804"/>
          <w:tab w:val="right" w:pos="9072"/>
        </w:tabs>
        <w:suppressAutoHyphens/>
        <w:ind w:firstLine="709"/>
        <w:rPr>
          <w:kern w:val="28"/>
        </w:rPr>
      </w:pPr>
    </w:p>
    <w:p w14:paraId="1751A975" w14:textId="77777777" w:rsidR="00CC482C" w:rsidRDefault="00CC482C" w:rsidP="00CC482C">
      <w:pPr>
        <w:suppressAutoHyphens/>
        <w:rPr>
          <w:kern w:val="28"/>
        </w:rPr>
      </w:pPr>
      <w:r w:rsidRPr="00702A98">
        <w:rPr>
          <w:kern w:val="28"/>
        </w:rPr>
        <w:t>Сек</w:t>
      </w:r>
      <w:r>
        <w:rPr>
          <w:kern w:val="28"/>
        </w:rPr>
        <w:t>ретарь комиссии</w:t>
      </w:r>
      <w:r>
        <w:rPr>
          <w:kern w:val="28"/>
        </w:rPr>
        <w:tab/>
      </w:r>
      <w:r>
        <w:rPr>
          <w:kern w:val="28"/>
        </w:rPr>
        <w:tab/>
      </w:r>
      <w:r>
        <w:rPr>
          <w:kern w:val="28"/>
        </w:rPr>
        <w:tab/>
      </w:r>
      <w:r>
        <w:rPr>
          <w:kern w:val="28"/>
        </w:rPr>
        <w:tab/>
      </w:r>
      <w:r>
        <w:rPr>
          <w:kern w:val="28"/>
        </w:rPr>
        <w:tab/>
      </w:r>
      <w:r>
        <w:rPr>
          <w:kern w:val="28"/>
        </w:rPr>
        <w:tab/>
      </w:r>
      <w:r>
        <w:rPr>
          <w:kern w:val="28"/>
        </w:rPr>
        <w:tab/>
        <w:t>М.В. Зайцева</w:t>
      </w:r>
    </w:p>
    <w:p w14:paraId="32DEA5C7" w14:textId="77777777" w:rsidR="00CC482C" w:rsidRDefault="00CC482C" w:rsidP="00CC482C">
      <w:pPr>
        <w:spacing w:after="200" w:line="276" w:lineRule="auto"/>
        <w:rPr>
          <w:sz w:val="24"/>
        </w:rPr>
      </w:pPr>
      <w:r>
        <w:rPr>
          <w:sz w:val="24"/>
        </w:rPr>
        <w:br w:type="page"/>
      </w:r>
    </w:p>
    <w:p w14:paraId="498E7E44" w14:textId="41093E6F" w:rsidR="00346DE8" w:rsidRPr="00346DE8" w:rsidRDefault="00346DE8" w:rsidP="00346DE8">
      <w:pPr>
        <w:ind w:left="5812"/>
        <w:jc w:val="center"/>
        <w:rPr>
          <w:sz w:val="24"/>
          <w:szCs w:val="20"/>
        </w:rPr>
      </w:pPr>
      <w:r>
        <w:rPr>
          <w:sz w:val="24"/>
          <w:szCs w:val="20"/>
        </w:rPr>
        <w:lastRenderedPageBreak/>
        <w:t xml:space="preserve">  Приложение </w:t>
      </w:r>
    </w:p>
    <w:p w14:paraId="7A8ECDC4" w14:textId="75097641" w:rsidR="00346DE8" w:rsidRDefault="00346DE8" w:rsidP="00DD0EDA">
      <w:pPr>
        <w:ind w:left="5812"/>
        <w:jc w:val="center"/>
        <w:rPr>
          <w:sz w:val="24"/>
          <w:szCs w:val="20"/>
        </w:rPr>
      </w:pPr>
      <w:r w:rsidRPr="00346DE8">
        <w:rPr>
          <w:sz w:val="24"/>
          <w:szCs w:val="20"/>
        </w:rPr>
        <w:t>к</w:t>
      </w:r>
      <w:r w:rsidR="00DD0EDA">
        <w:rPr>
          <w:sz w:val="24"/>
          <w:szCs w:val="20"/>
        </w:rPr>
        <w:t xml:space="preserve"> </w:t>
      </w:r>
      <w:r w:rsidRPr="00346DE8">
        <w:rPr>
          <w:sz w:val="24"/>
          <w:szCs w:val="20"/>
        </w:rPr>
        <w:t>постановлению</w:t>
      </w:r>
      <w:r w:rsidR="00DD0EDA">
        <w:rPr>
          <w:sz w:val="24"/>
          <w:szCs w:val="20"/>
        </w:rPr>
        <w:t xml:space="preserve"> </w:t>
      </w:r>
      <w:r w:rsidRPr="00346DE8">
        <w:rPr>
          <w:sz w:val="24"/>
          <w:szCs w:val="20"/>
        </w:rPr>
        <w:t>Территориальной избиратель</w:t>
      </w:r>
      <w:r>
        <w:rPr>
          <w:sz w:val="24"/>
          <w:szCs w:val="20"/>
        </w:rPr>
        <w:t xml:space="preserve">ной комиссии </w:t>
      </w:r>
      <w:r w:rsidR="00B474FB">
        <w:rPr>
          <w:sz w:val="24"/>
          <w:szCs w:val="20"/>
        </w:rPr>
        <w:t>Ворошиловского</w:t>
      </w:r>
      <w:r w:rsidR="00DD0EDA">
        <w:rPr>
          <w:sz w:val="24"/>
          <w:szCs w:val="20"/>
        </w:rPr>
        <w:t xml:space="preserve"> района города Ростова-на-Дону</w:t>
      </w:r>
    </w:p>
    <w:p w14:paraId="5378DAF4" w14:textId="4A0EB6DD" w:rsidR="00346DE8" w:rsidRPr="00346DE8" w:rsidRDefault="00346DE8" w:rsidP="00DD0EDA">
      <w:pPr>
        <w:ind w:left="5812"/>
        <w:jc w:val="center"/>
        <w:rPr>
          <w:sz w:val="24"/>
          <w:szCs w:val="20"/>
        </w:rPr>
      </w:pPr>
      <w:r w:rsidRPr="00346DE8">
        <w:rPr>
          <w:sz w:val="24"/>
          <w:szCs w:val="20"/>
        </w:rPr>
        <w:t xml:space="preserve">от </w:t>
      </w:r>
      <w:r w:rsidR="00454AF1">
        <w:rPr>
          <w:sz w:val="24"/>
          <w:szCs w:val="20"/>
        </w:rPr>
        <w:t>0</w:t>
      </w:r>
      <w:r w:rsidR="00CC482C">
        <w:rPr>
          <w:sz w:val="24"/>
          <w:szCs w:val="20"/>
        </w:rPr>
        <w:t>7</w:t>
      </w:r>
      <w:r w:rsidR="00454AF1">
        <w:rPr>
          <w:sz w:val="24"/>
          <w:szCs w:val="20"/>
        </w:rPr>
        <w:t xml:space="preserve"> апреля</w:t>
      </w:r>
      <w:r w:rsidR="00EE3D8E">
        <w:rPr>
          <w:sz w:val="24"/>
          <w:szCs w:val="20"/>
        </w:rPr>
        <w:t xml:space="preserve"> 2021 года</w:t>
      </w:r>
      <w:r w:rsidR="00454AF1">
        <w:rPr>
          <w:sz w:val="24"/>
          <w:szCs w:val="20"/>
        </w:rPr>
        <w:t xml:space="preserve"> </w:t>
      </w:r>
      <w:r w:rsidRPr="00346DE8">
        <w:rPr>
          <w:sz w:val="24"/>
          <w:szCs w:val="20"/>
        </w:rPr>
        <w:t xml:space="preserve">№ </w:t>
      </w:r>
      <w:r w:rsidR="00454AF1">
        <w:rPr>
          <w:sz w:val="24"/>
          <w:szCs w:val="20"/>
        </w:rPr>
        <w:t>2-</w:t>
      </w:r>
      <w:r w:rsidR="00CC482C">
        <w:rPr>
          <w:sz w:val="24"/>
          <w:szCs w:val="20"/>
        </w:rPr>
        <w:t>5</w:t>
      </w:r>
    </w:p>
    <w:p w14:paraId="5E749B21" w14:textId="77777777" w:rsidR="00346DE8" w:rsidRPr="00346DE8" w:rsidRDefault="00346DE8" w:rsidP="00346DE8">
      <w:pPr>
        <w:jc w:val="center"/>
        <w:rPr>
          <w:b/>
          <w:sz w:val="32"/>
          <w:szCs w:val="28"/>
        </w:rPr>
      </w:pPr>
    </w:p>
    <w:p w14:paraId="3A702EAF" w14:textId="77777777" w:rsidR="00D553A3" w:rsidRPr="007F615B" w:rsidRDefault="00D553A3" w:rsidP="00D553A3">
      <w:pPr>
        <w:jc w:val="center"/>
        <w:rPr>
          <w:b/>
          <w:szCs w:val="20"/>
        </w:rPr>
      </w:pPr>
      <w:r w:rsidRPr="007F615B">
        <w:rPr>
          <w:b/>
          <w:szCs w:val="20"/>
        </w:rPr>
        <w:t>СОСТАВ</w:t>
      </w:r>
    </w:p>
    <w:p w14:paraId="7CBBC66A" w14:textId="7CC5DD54" w:rsidR="00D553A3" w:rsidRDefault="00D553A3" w:rsidP="00454AF1">
      <w:pPr>
        <w:jc w:val="both"/>
        <w:rPr>
          <w:b/>
          <w:szCs w:val="20"/>
        </w:rPr>
      </w:pPr>
      <w:r w:rsidRPr="007F615B">
        <w:rPr>
          <w:b/>
          <w:szCs w:val="20"/>
        </w:rPr>
        <w:t>Рабочей группы по сбору и обработке предложений по кандидатурам в составы членов участковых комиссий с правом решающего голоса (в резер</w:t>
      </w:r>
      <w:r w:rsidR="00B474FB">
        <w:rPr>
          <w:b/>
          <w:szCs w:val="20"/>
        </w:rPr>
        <w:t>в составов участковых комиссий)</w:t>
      </w:r>
      <w:r w:rsidRPr="007F615B">
        <w:rPr>
          <w:b/>
          <w:szCs w:val="20"/>
        </w:rPr>
        <w:t xml:space="preserve"> избирательных участков,</w:t>
      </w:r>
      <w:r w:rsidR="00B474FB">
        <w:rPr>
          <w:b/>
          <w:szCs w:val="20"/>
        </w:rPr>
        <w:t xml:space="preserve"> участков референдума,</w:t>
      </w:r>
      <w:r w:rsidRPr="007F615B">
        <w:rPr>
          <w:b/>
          <w:szCs w:val="20"/>
        </w:rPr>
        <w:t xml:space="preserve"> образованных на территории </w:t>
      </w:r>
      <w:r w:rsidR="00B474FB">
        <w:rPr>
          <w:b/>
          <w:szCs w:val="20"/>
        </w:rPr>
        <w:t>Ворошиловского</w:t>
      </w:r>
      <w:r>
        <w:rPr>
          <w:b/>
          <w:szCs w:val="20"/>
        </w:rPr>
        <w:t xml:space="preserve"> района города Ростова-на-Дону</w:t>
      </w:r>
    </w:p>
    <w:p w14:paraId="4AB7BE5A" w14:textId="77777777" w:rsidR="00D553A3" w:rsidRPr="007F615B" w:rsidRDefault="00D553A3" w:rsidP="00D553A3">
      <w:pPr>
        <w:jc w:val="center"/>
        <w:rPr>
          <w:b/>
          <w:szCs w:val="20"/>
        </w:rPr>
      </w:pPr>
    </w:p>
    <w:p w14:paraId="060E67A1" w14:textId="77777777" w:rsidR="00D553A3" w:rsidRPr="007F615B" w:rsidRDefault="00D553A3" w:rsidP="00D553A3">
      <w:pPr>
        <w:tabs>
          <w:tab w:val="left" w:pos="3381"/>
        </w:tabs>
        <w:jc w:val="both"/>
        <w:rPr>
          <w:szCs w:val="20"/>
        </w:rPr>
      </w:pPr>
      <w:r w:rsidRPr="007F615B">
        <w:rPr>
          <w:szCs w:val="20"/>
        </w:rPr>
        <w:tab/>
      </w:r>
    </w:p>
    <w:tbl>
      <w:tblPr>
        <w:tblW w:w="9747" w:type="dxa"/>
        <w:tblLook w:val="04A0" w:firstRow="1" w:lastRow="0" w:firstColumn="1" w:lastColumn="0" w:noHBand="0" w:noVBand="1"/>
      </w:tblPr>
      <w:tblGrid>
        <w:gridCol w:w="3892"/>
        <w:gridCol w:w="469"/>
        <w:gridCol w:w="5386"/>
      </w:tblGrid>
      <w:tr w:rsidR="00D553A3" w:rsidRPr="007F615B" w14:paraId="45C9705C" w14:textId="77777777" w:rsidTr="00961A85">
        <w:tc>
          <w:tcPr>
            <w:tcW w:w="9747" w:type="dxa"/>
            <w:gridSpan w:val="3"/>
          </w:tcPr>
          <w:p w14:paraId="71AA324C" w14:textId="77777777" w:rsidR="00D553A3" w:rsidRDefault="00D553A3" w:rsidP="00BE65D0">
            <w:pPr>
              <w:jc w:val="center"/>
            </w:pPr>
            <w:r>
              <w:t>Руководитель Рабочей группы:</w:t>
            </w:r>
          </w:p>
          <w:p w14:paraId="29589143" w14:textId="77777777" w:rsidR="00D553A3" w:rsidRPr="007F615B" w:rsidRDefault="00D553A3" w:rsidP="00BE65D0">
            <w:pPr>
              <w:jc w:val="center"/>
            </w:pPr>
          </w:p>
        </w:tc>
      </w:tr>
      <w:tr w:rsidR="00D553A3" w:rsidRPr="007F615B" w14:paraId="7BE86B4F" w14:textId="77777777" w:rsidTr="00961A85">
        <w:tc>
          <w:tcPr>
            <w:tcW w:w="3892" w:type="dxa"/>
            <w:hideMark/>
          </w:tcPr>
          <w:p w14:paraId="7C1F53E1" w14:textId="429B57A6" w:rsidR="00454AF1" w:rsidRPr="007F615B" w:rsidRDefault="00CC482C" w:rsidP="005A3326">
            <w:r w:rsidRPr="00702A98">
              <w:t>Колупаев</w:t>
            </w:r>
            <w:r>
              <w:t xml:space="preserve"> Виктор Александрович</w:t>
            </w:r>
          </w:p>
        </w:tc>
        <w:tc>
          <w:tcPr>
            <w:tcW w:w="469" w:type="dxa"/>
            <w:hideMark/>
          </w:tcPr>
          <w:p w14:paraId="58E1C8B0" w14:textId="77777777" w:rsidR="00D553A3" w:rsidRPr="007F615B" w:rsidRDefault="00D553A3" w:rsidP="00BE65D0">
            <w:r w:rsidRPr="007F615B">
              <w:t>-</w:t>
            </w:r>
          </w:p>
        </w:tc>
        <w:tc>
          <w:tcPr>
            <w:tcW w:w="5386" w:type="dxa"/>
            <w:hideMark/>
          </w:tcPr>
          <w:p w14:paraId="68DCDBC8" w14:textId="77777777" w:rsidR="00D553A3" w:rsidRPr="007F615B" w:rsidRDefault="00454AF1" w:rsidP="00961A85">
            <w:r>
              <w:t>председатель</w:t>
            </w:r>
            <w:r w:rsidR="00EE3D8E">
              <w:t xml:space="preserve"> т</w:t>
            </w:r>
            <w:r w:rsidR="00D553A3">
              <w:t>ерриториальной избирательной комиссии</w:t>
            </w:r>
          </w:p>
        </w:tc>
      </w:tr>
      <w:tr w:rsidR="00D553A3" w:rsidRPr="007F615B" w14:paraId="723A9F9C" w14:textId="77777777" w:rsidTr="00961A85">
        <w:tc>
          <w:tcPr>
            <w:tcW w:w="9747" w:type="dxa"/>
            <w:gridSpan w:val="3"/>
          </w:tcPr>
          <w:p w14:paraId="1E69A5DF" w14:textId="77777777" w:rsidR="00D553A3" w:rsidRPr="007F615B" w:rsidRDefault="00D553A3" w:rsidP="00BE65D0">
            <w:pPr>
              <w:jc w:val="center"/>
            </w:pPr>
          </w:p>
          <w:p w14:paraId="560D0C57" w14:textId="77777777" w:rsidR="00D553A3" w:rsidRPr="007F615B" w:rsidRDefault="00D553A3" w:rsidP="00BE65D0">
            <w:pPr>
              <w:jc w:val="center"/>
            </w:pPr>
            <w:r w:rsidRPr="007F615B">
              <w:t>Члены Рабочей группы:</w:t>
            </w:r>
          </w:p>
          <w:p w14:paraId="4D9F4583" w14:textId="77777777" w:rsidR="00D553A3" w:rsidRPr="007F615B" w:rsidRDefault="00D553A3" w:rsidP="00BE65D0">
            <w:pPr>
              <w:jc w:val="center"/>
            </w:pPr>
          </w:p>
        </w:tc>
      </w:tr>
      <w:tr w:rsidR="00D553A3" w:rsidRPr="007F615B" w14:paraId="0158E00D" w14:textId="77777777" w:rsidTr="00961A85">
        <w:tc>
          <w:tcPr>
            <w:tcW w:w="3892" w:type="dxa"/>
          </w:tcPr>
          <w:p w14:paraId="71F5E966" w14:textId="0BEEB17D" w:rsidR="00454AF1" w:rsidRDefault="00CC482C" w:rsidP="00BE65D0">
            <w:pPr>
              <w:tabs>
                <w:tab w:val="left" w:pos="2767"/>
              </w:tabs>
              <w:jc w:val="both"/>
            </w:pPr>
            <w:r>
              <w:t>Карелина Дина Сергеевна</w:t>
            </w:r>
          </w:p>
        </w:tc>
        <w:tc>
          <w:tcPr>
            <w:tcW w:w="469" w:type="dxa"/>
          </w:tcPr>
          <w:p w14:paraId="0207DD67" w14:textId="77777777" w:rsidR="00D553A3" w:rsidRPr="007F615B" w:rsidRDefault="00D553A3" w:rsidP="00BE65D0">
            <w:pPr>
              <w:jc w:val="both"/>
            </w:pPr>
            <w:r>
              <w:t>-</w:t>
            </w:r>
          </w:p>
        </w:tc>
        <w:tc>
          <w:tcPr>
            <w:tcW w:w="5386" w:type="dxa"/>
          </w:tcPr>
          <w:p w14:paraId="02C568E7" w14:textId="77777777" w:rsidR="00D553A3" w:rsidRDefault="00EE3D8E" w:rsidP="00961A85">
            <w:r>
              <w:t>заместитель председателя т</w:t>
            </w:r>
            <w:r w:rsidR="00D553A3">
              <w:t>ерриториальной избирательной комиссии</w:t>
            </w:r>
          </w:p>
          <w:p w14:paraId="6A560709" w14:textId="77777777" w:rsidR="00961A85" w:rsidRPr="007F615B" w:rsidRDefault="00961A85" w:rsidP="00961A85">
            <w:pPr>
              <w:tabs>
                <w:tab w:val="left" w:pos="5170"/>
              </w:tabs>
              <w:ind w:right="283"/>
            </w:pPr>
          </w:p>
        </w:tc>
      </w:tr>
      <w:tr w:rsidR="00D553A3" w:rsidRPr="007F615B" w14:paraId="1B8FD56C" w14:textId="77777777" w:rsidTr="00961A85">
        <w:tc>
          <w:tcPr>
            <w:tcW w:w="3892" w:type="dxa"/>
            <w:hideMark/>
          </w:tcPr>
          <w:p w14:paraId="6774ECBC" w14:textId="28BF6232" w:rsidR="00454AF1" w:rsidRPr="007F615B" w:rsidRDefault="00CC482C" w:rsidP="00BE65D0">
            <w:pPr>
              <w:tabs>
                <w:tab w:val="left" w:pos="2767"/>
              </w:tabs>
              <w:jc w:val="both"/>
            </w:pPr>
            <w:r>
              <w:t>Зайцева Мария Викторовна</w:t>
            </w:r>
          </w:p>
        </w:tc>
        <w:tc>
          <w:tcPr>
            <w:tcW w:w="469" w:type="dxa"/>
            <w:hideMark/>
          </w:tcPr>
          <w:p w14:paraId="0BAAD09A" w14:textId="77777777" w:rsidR="00D553A3" w:rsidRPr="007F615B" w:rsidRDefault="00D553A3" w:rsidP="00BE65D0">
            <w:pPr>
              <w:jc w:val="both"/>
            </w:pPr>
            <w:r w:rsidRPr="007F615B">
              <w:t>-</w:t>
            </w:r>
          </w:p>
        </w:tc>
        <w:tc>
          <w:tcPr>
            <w:tcW w:w="5386" w:type="dxa"/>
          </w:tcPr>
          <w:p w14:paraId="3311516E" w14:textId="77777777" w:rsidR="00D553A3" w:rsidRPr="007F615B" w:rsidRDefault="00454AF1" w:rsidP="00961A85">
            <w:r>
              <w:t>секретарь</w:t>
            </w:r>
            <w:r w:rsidR="00D553A3" w:rsidRPr="007F615B">
              <w:t xml:space="preserve"> </w:t>
            </w:r>
            <w:r w:rsidR="00EE3D8E">
              <w:t>т</w:t>
            </w:r>
            <w:r w:rsidR="00D553A3">
              <w:t>ерриториальной избирательной комиссии</w:t>
            </w:r>
            <w:r w:rsidR="00D553A3" w:rsidRPr="007F615B">
              <w:t xml:space="preserve"> с правом решающего голоса </w:t>
            </w:r>
          </w:p>
          <w:p w14:paraId="3A6DA641" w14:textId="77777777" w:rsidR="00D553A3" w:rsidRPr="007F615B" w:rsidRDefault="00D553A3" w:rsidP="00961A85"/>
        </w:tc>
      </w:tr>
      <w:tr w:rsidR="00D553A3" w:rsidRPr="007F615B" w14:paraId="7ACCC99C" w14:textId="77777777" w:rsidTr="00961A85">
        <w:tc>
          <w:tcPr>
            <w:tcW w:w="3892" w:type="dxa"/>
            <w:hideMark/>
          </w:tcPr>
          <w:p w14:paraId="7CE5D459" w14:textId="2FC340E6" w:rsidR="00454AF1" w:rsidRPr="007F615B" w:rsidRDefault="00CC482C" w:rsidP="005A3326">
            <w:pPr>
              <w:tabs>
                <w:tab w:val="left" w:pos="2767"/>
              </w:tabs>
            </w:pPr>
            <w:r>
              <w:t>Белорусевич Марина Георгиевна</w:t>
            </w:r>
          </w:p>
        </w:tc>
        <w:tc>
          <w:tcPr>
            <w:tcW w:w="469" w:type="dxa"/>
            <w:hideMark/>
          </w:tcPr>
          <w:p w14:paraId="18104B8D" w14:textId="77777777" w:rsidR="00D553A3" w:rsidRPr="007F615B" w:rsidRDefault="00D553A3" w:rsidP="00BE65D0">
            <w:pPr>
              <w:jc w:val="both"/>
            </w:pPr>
            <w:r w:rsidRPr="007F615B">
              <w:t>-</w:t>
            </w:r>
          </w:p>
        </w:tc>
        <w:tc>
          <w:tcPr>
            <w:tcW w:w="5386" w:type="dxa"/>
          </w:tcPr>
          <w:p w14:paraId="442F2562" w14:textId="77777777" w:rsidR="00D553A3" w:rsidRPr="007F615B" w:rsidRDefault="00D553A3" w:rsidP="00961A85">
            <w:r w:rsidRPr="007F615B">
              <w:t xml:space="preserve">член </w:t>
            </w:r>
            <w:r w:rsidR="00EE3D8E">
              <w:t>т</w:t>
            </w:r>
            <w:r>
              <w:t>ерриториальной избирательной комиссии</w:t>
            </w:r>
            <w:r w:rsidRPr="007F615B">
              <w:t xml:space="preserve"> с правом решающего голоса </w:t>
            </w:r>
          </w:p>
          <w:p w14:paraId="5FB9ED2D" w14:textId="77777777" w:rsidR="00D553A3" w:rsidRPr="007F615B" w:rsidRDefault="00D553A3" w:rsidP="00961A85"/>
        </w:tc>
      </w:tr>
      <w:tr w:rsidR="00DC242A" w:rsidRPr="007F615B" w14:paraId="284DDD22" w14:textId="77777777" w:rsidTr="00961A85">
        <w:tc>
          <w:tcPr>
            <w:tcW w:w="3892" w:type="dxa"/>
          </w:tcPr>
          <w:p w14:paraId="51F46A0F" w14:textId="772DE357" w:rsidR="00DC242A" w:rsidRDefault="00DC242A" w:rsidP="00DC242A">
            <w:pPr>
              <w:tabs>
                <w:tab w:val="left" w:pos="2767"/>
              </w:tabs>
              <w:jc w:val="both"/>
            </w:pPr>
            <w:r w:rsidRPr="002040DB">
              <w:rPr>
                <w:rFonts w:eastAsia="Calibri"/>
                <w:szCs w:val="28"/>
              </w:rPr>
              <w:t>Кобец Илона Владимировна</w:t>
            </w:r>
          </w:p>
        </w:tc>
        <w:tc>
          <w:tcPr>
            <w:tcW w:w="469" w:type="dxa"/>
          </w:tcPr>
          <w:p w14:paraId="28959D3D" w14:textId="36778634" w:rsidR="00DC242A" w:rsidRPr="007F615B" w:rsidRDefault="00DC242A" w:rsidP="00DC242A">
            <w:pPr>
              <w:jc w:val="both"/>
            </w:pPr>
            <w:r w:rsidRPr="002040DB">
              <w:rPr>
                <w:rFonts w:eastAsia="Calibri"/>
                <w:szCs w:val="28"/>
              </w:rPr>
              <w:t>-</w:t>
            </w:r>
          </w:p>
        </w:tc>
        <w:tc>
          <w:tcPr>
            <w:tcW w:w="5386" w:type="dxa"/>
          </w:tcPr>
          <w:p w14:paraId="0EBDF432" w14:textId="22644DA3" w:rsidR="00DC242A" w:rsidRPr="007F615B" w:rsidRDefault="00DC242A" w:rsidP="00DC242A">
            <w:r w:rsidRPr="002040DB">
              <w:rPr>
                <w:rFonts w:eastAsia="Calibri"/>
                <w:szCs w:val="28"/>
              </w:rPr>
              <w:t>консультант информационного отдела – системный администратор ТКСА</w:t>
            </w:r>
            <w:r w:rsidRPr="002040DB">
              <w:rPr>
                <w:rFonts w:eastAsia="Calibri"/>
              </w:rPr>
              <w:t xml:space="preserve"> ГАС «Выборы» Ворошиловского района города Ростова-на-Дону</w:t>
            </w:r>
          </w:p>
        </w:tc>
      </w:tr>
    </w:tbl>
    <w:p w14:paraId="1D5F65F4" w14:textId="77777777" w:rsidR="00346DE8" w:rsidRPr="00346DE8" w:rsidRDefault="00346DE8" w:rsidP="00346DE8">
      <w:pPr>
        <w:jc w:val="center"/>
        <w:rPr>
          <w:b/>
          <w:szCs w:val="26"/>
        </w:rPr>
      </w:pPr>
    </w:p>
    <w:p w14:paraId="6FD6F3EA" w14:textId="77777777" w:rsidR="00346DE8" w:rsidRPr="00346DE8" w:rsidRDefault="00346DE8" w:rsidP="00346DE8">
      <w:pPr>
        <w:jc w:val="center"/>
        <w:rPr>
          <w:b/>
          <w:szCs w:val="26"/>
        </w:rPr>
      </w:pPr>
    </w:p>
    <w:p w14:paraId="245853A4" w14:textId="77777777" w:rsidR="007A5C5E" w:rsidRPr="007A5C5E" w:rsidRDefault="007A5C5E" w:rsidP="00D553A3">
      <w:pPr>
        <w:ind w:left="5812"/>
        <w:jc w:val="center"/>
        <w:rPr>
          <w:szCs w:val="28"/>
        </w:rPr>
      </w:pPr>
    </w:p>
    <w:sectPr w:rsidR="007A5C5E" w:rsidRPr="007A5C5E" w:rsidSect="00B86D16">
      <w:headerReference w:type="even" r:id="rId8"/>
      <w:headerReference w:type="default" r:id="rId9"/>
      <w:pgSz w:w="11907" w:h="16840"/>
      <w:pgMar w:top="1134" w:right="850" w:bottom="1134" w:left="1701" w:header="567" w:footer="1134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A19EE71" w14:textId="77777777" w:rsidR="00372226" w:rsidRDefault="00372226">
      <w:r>
        <w:separator/>
      </w:r>
    </w:p>
  </w:endnote>
  <w:endnote w:type="continuationSeparator" w:id="0">
    <w:p w14:paraId="79435A39" w14:textId="77777777" w:rsidR="00372226" w:rsidRDefault="003722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0B0DC37" w14:textId="77777777" w:rsidR="00372226" w:rsidRDefault="00372226">
      <w:r>
        <w:separator/>
      </w:r>
    </w:p>
  </w:footnote>
  <w:footnote w:type="continuationSeparator" w:id="0">
    <w:p w14:paraId="3811D839" w14:textId="77777777" w:rsidR="00372226" w:rsidRDefault="0037222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7D5BF5C" w14:textId="77777777" w:rsidR="00424117" w:rsidRDefault="00424117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14:paraId="1E1AEDE9" w14:textId="77777777" w:rsidR="00424117" w:rsidRDefault="00424117">
    <w:pPr>
      <w:pStyle w:val="a7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8448003" w14:textId="77777777" w:rsidR="00424117" w:rsidRDefault="00424117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B474FB">
      <w:rPr>
        <w:rStyle w:val="a6"/>
        <w:noProof/>
      </w:rPr>
      <w:t>2</w:t>
    </w:r>
    <w:r>
      <w:rPr>
        <w:rStyle w:val="a6"/>
      </w:rPr>
      <w:fldChar w:fldCharType="end"/>
    </w:r>
  </w:p>
  <w:p w14:paraId="26EFE103" w14:textId="77777777" w:rsidR="00424117" w:rsidRDefault="00424117">
    <w:pPr>
      <w:pStyle w:val="a7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 w15:restartNumberingAfterBreak="0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2" w15:restartNumberingAfterBreak="0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3" w15:restartNumberingAfterBreak="0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 w15:restartNumberingAfterBreak="0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 w15:restartNumberingAfterBreak="0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0" w15:restartNumberingAfterBreak="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1" w15:restartNumberingAfterBreak="0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2" w15:restartNumberingAfterBreak="0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4" w15:restartNumberingAfterBreak="0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6" w15:restartNumberingAfterBreak="0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7" w15:restartNumberingAfterBreak="0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8" w15:restartNumberingAfterBreak="0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0955940"/>
    <w:multiLevelType w:val="hybridMultilevel"/>
    <w:tmpl w:val="3BB2A20E"/>
    <w:lvl w:ilvl="0" w:tplc="847C290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1" w15:restartNumberingAfterBreak="0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3" w15:restartNumberingAfterBreak="0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4" w15:restartNumberingAfterBreak="0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5" w15:restartNumberingAfterBreak="0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7" w15:restartNumberingAfterBreak="0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8" w15:restartNumberingAfterBreak="0">
    <w:nsid w:val="58F87027"/>
    <w:multiLevelType w:val="hybridMultilevel"/>
    <w:tmpl w:val="CFE4182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1" w15:restartNumberingAfterBreak="0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2" w15:restartNumberingAfterBreak="0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6" w15:restartNumberingAfterBreak="0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>
    <w:abstractNumId w:val="10"/>
  </w:num>
  <w:num w:numId="2">
    <w:abstractNumId w:val="11"/>
  </w:num>
  <w:num w:numId="3">
    <w:abstractNumId w:val="16"/>
  </w:num>
  <w:num w:numId="4">
    <w:abstractNumId w:val="1"/>
  </w:num>
  <w:num w:numId="5">
    <w:abstractNumId w:val="14"/>
  </w:num>
  <w:num w:numId="6">
    <w:abstractNumId w:val="9"/>
  </w:num>
  <w:num w:numId="7">
    <w:abstractNumId w:val="8"/>
  </w:num>
  <w:num w:numId="8">
    <w:abstractNumId w:val="2"/>
  </w:num>
  <w:num w:numId="9">
    <w:abstractNumId w:val="38"/>
  </w:num>
  <w:num w:numId="10">
    <w:abstractNumId w:val="3"/>
  </w:num>
  <w:num w:numId="1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2"/>
  </w:num>
  <w:num w:numId="13">
    <w:abstractNumId w:val="35"/>
  </w:num>
  <w:num w:numId="14">
    <w:abstractNumId w:val="24"/>
  </w:num>
  <w:num w:numId="15">
    <w:abstractNumId w:val="24"/>
    <w:lvlOverride w:ilvl="0">
      <w:startOverride w:val="1"/>
    </w:lvlOverride>
  </w:num>
  <w:num w:numId="16">
    <w:abstractNumId w:val="17"/>
  </w:num>
  <w:num w:numId="17">
    <w:abstractNumId w:val="37"/>
  </w:num>
  <w:num w:numId="18">
    <w:abstractNumId w:val="13"/>
  </w:num>
  <w:num w:numId="19">
    <w:abstractNumId w:val="15"/>
  </w:num>
  <w:num w:numId="20">
    <w:abstractNumId w:val="27"/>
  </w:num>
  <w:num w:numId="21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7"/>
  </w:num>
  <w:num w:numId="23">
    <w:abstractNumId w:val="20"/>
  </w:num>
  <w:num w:numId="24">
    <w:abstractNumId w:val="33"/>
  </w:num>
  <w:num w:numId="25">
    <w:abstractNumId w:val="26"/>
  </w:num>
  <w:num w:numId="26">
    <w:abstractNumId w:val="18"/>
  </w:num>
  <w:num w:numId="27">
    <w:abstractNumId w:val="21"/>
  </w:num>
  <w:num w:numId="28">
    <w:abstractNumId w:val="4"/>
  </w:num>
  <w:num w:numId="29">
    <w:abstractNumId w:val="25"/>
  </w:num>
  <w:num w:numId="30">
    <w:abstractNumId w:val="0"/>
  </w:num>
  <w:num w:numId="31">
    <w:abstractNumId w:val="30"/>
  </w:num>
  <w:num w:numId="32">
    <w:abstractNumId w:val="23"/>
  </w:num>
  <w:num w:numId="33">
    <w:abstractNumId w:val="31"/>
  </w:num>
  <w:num w:numId="34">
    <w:abstractNumId w:val="29"/>
  </w:num>
  <w:num w:numId="35">
    <w:abstractNumId w:val="5"/>
  </w:num>
  <w:num w:numId="36">
    <w:abstractNumId w:val="36"/>
  </w:num>
  <w:num w:numId="37">
    <w:abstractNumId w:val="34"/>
  </w:num>
  <w:num w:numId="38">
    <w:abstractNumId w:val="12"/>
  </w:num>
  <w:num w:numId="39">
    <w:abstractNumId w:val="28"/>
  </w:num>
  <w:num w:numId="40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drawingGridHorizontalSpacing w:val="14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3915"/>
    <w:rsid w:val="00001037"/>
    <w:rsid w:val="00021564"/>
    <w:rsid w:val="000226F2"/>
    <w:rsid w:val="0002387E"/>
    <w:rsid w:val="00024BE1"/>
    <w:rsid w:val="00032E08"/>
    <w:rsid w:val="000453C0"/>
    <w:rsid w:val="00045DC0"/>
    <w:rsid w:val="000558D4"/>
    <w:rsid w:val="00060519"/>
    <w:rsid w:val="0006548D"/>
    <w:rsid w:val="00071D99"/>
    <w:rsid w:val="000823C4"/>
    <w:rsid w:val="00091D6A"/>
    <w:rsid w:val="00096414"/>
    <w:rsid w:val="000A2CD2"/>
    <w:rsid w:val="000B16FD"/>
    <w:rsid w:val="000D0FC4"/>
    <w:rsid w:val="000D7E8A"/>
    <w:rsid w:val="000E142D"/>
    <w:rsid w:val="000F17FD"/>
    <w:rsid w:val="00103915"/>
    <w:rsid w:val="00110087"/>
    <w:rsid w:val="00115AF2"/>
    <w:rsid w:val="0016040B"/>
    <w:rsid w:val="00162380"/>
    <w:rsid w:val="00180DF3"/>
    <w:rsid w:val="001870B7"/>
    <w:rsid w:val="001C6201"/>
    <w:rsid w:val="001F6277"/>
    <w:rsid w:val="001F74FC"/>
    <w:rsid w:val="002121D1"/>
    <w:rsid w:val="0021333D"/>
    <w:rsid w:val="00232FF2"/>
    <w:rsid w:val="00233028"/>
    <w:rsid w:val="00245B0F"/>
    <w:rsid w:val="002564E4"/>
    <w:rsid w:val="00257078"/>
    <w:rsid w:val="002572CB"/>
    <w:rsid w:val="0026360D"/>
    <w:rsid w:val="00277066"/>
    <w:rsid w:val="00281A32"/>
    <w:rsid w:val="002C2753"/>
    <w:rsid w:val="002C4DB1"/>
    <w:rsid w:val="002D3AB4"/>
    <w:rsid w:val="002F05F8"/>
    <w:rsid w:val="00302559"/>
    <w:rsid w:val="0030558D"/>
    <w:rsid w:val="003078DC"/>
    <w:rsid w:val="00326185"/>
    <w:rsid w:val="00330BE6"/>
    <w:rsid w:val="00336827"/>
    <w:rsid w:val="00344232"/>
    <w:rsid w:val="00345B89"/>
    <w:rsid w:val="00346DD5"/>
    <w:rsid w:val="00346DE8"/>
    <w:rsid w:val="003506E1"/>
    <w:rsid w:val="00357F90"/>
    <w:rsid w:val="003623FC"/>
    <w:rsid w:val="00363261"/>
    <w:rsid w:val="00372226"/>
    <w:rsid w:val="00391278"/>
    <w:rsid w:val="003B73AB"/>
    <w:rsid w:val="00424117"/>
    <w:rsid w:val="00444FE0"/>
    <w:rsid w:val="00454AF1"/>
    <w:rsid w:val="00467198"/>
    <w:rsid w:val="00467943"/>
    <w:rsid w:val="0048172A"/>
    <w:rsid w:val="004A187E"/>
    <w:rsid w:val="004A3641"/>
    <w:rsid w:val="004D0480"/>
    <w:rsid w:val="004E1939"/>
    <w:rsid w:val="004F7D3C"/>
    <w:rsid w:val="00523399"/>
    <w:rsid w:val="005262CF"/>
    <w:rsid w:val="005267FE"/>
    <w:rsid w:val="00550C49"/>
    <w:rsid w:val="00564C00"/>
    <w:rsid w:val="005718D1"/>
    <w:rsid w:val="00586F4E"/>
    <w:rsid w:val="005A0253"/>
    <w:rsid w:val="005A3326"/>
    <w:rsid w:val="005B333A"/>
    <w:rsid w:val="005B4C61"/>
    <w:rsid w:val="005B6833"/>
    <w:rsid w:val="005C466A"/>
    <w:rsid w:val="005D0804"/>
    <w:rsid w:val="005D3582"/>
    <w:rsid w:val="005D5D6E"/>
    <w:rsid w:val="005F3DF1"/>
    <w:rsid w:val="00600088"/>
    <w:rsid w:val="00601198"/>
    <w:rsid w:val="006133E9"/>
    <w:rsid w:val="00616B53"/>
    <w:rsid w:val="0062193A"/>
    <w:rsid w:val="006220C6"/>
    <w:rsid w:val="00633485"/>
    <w:rsid w:val="0066011C"/>
    <w:rsid w:val="00661533"/>
    <w:rsid w:val="00670E33"/>
    <w:rsid w:val="006930A5"/>
    <w:rsid w:val="006D261B"/>
    <w:rsid w:val="006D68F0"/>
    <w:rsid w:val="006E3243"/>
    <w:rsid w:val="007173B2"/>
    <w:rsid w:val="0073309C"/>
    <w:rsid w:val="00750D6C"/>
    <w:rsid w:val="007901A8"/>
    <w:rsid w:val="007A5C5E"/>
    <w:rsid w:val="007A759F"/>
    <w:rsid w:val="007B78B4"/>
    <w:rsid w:val="007C0FAC"/>
    <w:rsid w:val="007D02F7"/>
    <w:rsid w:val="007E2966"/>
    <w:rsid w:val="007F10D9"/>
    <w:rsid w:val="007F6D52"/>
    <w:rsid w:val="008147D6"/>
    <w:rsid w:val="00825ACA"/>
    <w:rsid w:val="00826CF3"/>
    <w:rsid w:val="008540DC"/>
    <w:rsid w:val="00861521"/>
    <w:rsid w:val="00871A72"/>
    <w:rsid w:val="00893C85"/>
    <w:rsid w:val="008A00C0"/>
    <w:rsid w:val="008A131A"/>
    <w:rsid w:val="008A1B8A"/>
    <w:rsid w:val="008B29AC"/>
    <w:rsid w:val="008B2BBE"/>
    <w:rsid w:val="008C1E38"/>
    <w:rsid w:val="008C782A"/>
    <w:rsid w:val="008C7917"/>
    <w:rsid w:val="008F3123"/>
    <w:rsid w:val="008F4CE1"/>
    <w:rsid w:val="00906AF1"/>
    <w:rsid w:val="00913C03"/>
    <w:rsid w:val="00913C5A"/>
    <w:rsid w:val="00932AB7"/>
    <w:rsid w:val="00941D61"/>
    <w:rsid w:val="00961A85"/>
    <w:rsid w:val="009627B3"/>
    <w:rsid w:val="00967EF7"/>
    <w:rsid w:val="00997B1B"/>
    <w:rsid w:val="009A0E12"/>
    <w:rsid w:val="009A6B83"/>
    <w:rsid w:val="009A785E"/>
    <w:rsid w:val="009D1552"/>
    <w:rsid w:val="009D6722"/>
    <w:rsid w:val="009E4638"/>
    <w:rsid w:val="009F09A3"/>
    <w:rsid w:val="009F6A82"/>
    <w:rsid w:val="00A34D90"/>
    <w:rsid w:val="00A36592"/>
    <w:rsid w:val="00A37D37"/>
    <w:rsid w:val="00A57D09"/>
    <w:rsid w:val="00A92E79"/>
    <w:rsid w:val="00A946FE"/>
    <w:rsid w:val="00AB2F25"/>
    <w:rsid w:val="00AD78D9"/>
    <w:rsid w:val="00AF1DE7"/>
    <w:rsid w:val="00AF6CFD"/>
    <w:rsid w:val="00AF7221"/>
    <w:rsid w:val="00B25B2F"/>
    <w:rsid w:val="00B25C19"/>
    <w:rsid w:val="00B353A6"/>
    <w:rsid w:val="00B474FB"/>
    <w:rsid w:val="00B7425D"/>
    <w:rsid w:val="00B80A84"/>
    <w:rsid w:val="00B80BC8"/>
    <w:rsid w:val="00B86D16"/>
    <w:rsid w:val="00BE41CD"/>
    <w:rsid w:val="00BE4303"/>
    <w:rsid w:val="00BE65D0"/>
    <w:rsid w:val="00BF56D7"/>
    <w:rsid w:val="00C105E7"/>
    <w:rsid w:val="00C1480D"/>
    <w:rsid w:val="00C27275"/>
    <w:rsid w:val="00C332E5"/>
    <w:rsid w:val="00C34436"/>
    <w:rsid w:val="00C36939"/>
    <w:rsid w:val="00C4391E"/>
    <w:rsid w:val="00C47198"/>
    <w:rsid w:val="00C527A2"/>
    <w:rsid w:val="00C60206"/>
    <w:rsid w:val="00C6727B"/>
    <w:rsid w:val="00C76D1E"/>
    <w:rsid w:val="00CA63D6"/>
    <w:rsid w:val="00CC482C"/>
    <w:rsid w:val="00CC7381"/>
    <w:rsid w:val="00CD09BD"/>
    <w:rsid w:val="00CF4B9C"/>
    <w:rsid w:val="00D1379F"/>
    <w:rsid w:val="00D25710"/>
    <w:rsid w:val="00D312D7"/>
    <w:rsid w:val="00D553A3"/>
    <w:rsid w:val="00D61147"/>
    <w:rsid w:val="00D6165C"/>
    <w:rsid w:val="00D767AC"/>
    <w:rsid w:val="00D834BA"/>
    <w:rsid w:val="00D97D54"/>
    <w:rsid w:val="00DA26A1"/>
    <w:rsid w:val="00DA3606"/>
    <w:rsid w:val="00DC242A"/>
    <w:rsid w:val="00DD0EDA"/>
    <w:rsid w:val="00DF05B0"/>
    <w:rsid w:val="00E04CC4"/>
    <w:rsid w:val="00E10644"/>
    <w:rsid w:val="00E14C8E"/>
    <w:rsid w:val="00E21C8A"/>
    <w:rsid w:val="00E540A2"/>
    <w:rsid w:val="00E67673"/>
    <w:rsid w:val="00E67B65"/>
    <w:rsid w:val="00E9331C"/>
    <w:rsid w:val="00EC54CE"/>
    <w:rsid w:val="00ED0D33"/>
    <w:rsid w:val="00EE3D8E"/>
    <w:rsid w:val="00EF4643"/>
    <w:rsid w:val="00EF5A22"/>
    <w:rsid w:val="00F04358"/>
    <w:rsid w:val="00F23B72"/>
    <w:rsid w:val="00F61CFD"/>
    <w:rsid w:val="00F67FB8"/>
    <w:rsid w:val="00F85AAF"/>
    <w:rsid w:val="00F91C58"/>
    <w:rsid w:val="00FA34FC"/>
    <w:rsid w:val="00FE4CF7"/>
    <w:rsid w:val="00FE5781"/>
    <w:rsid w:val="00FE6C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AAFD5E5"/>
  <w15:docId w15:val="{9C12B112-6C26-4155-84A4-5142C4965C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81A32"/>
    <w:rPr>
      <w:sz w:val="28"/>
      <w:szCs w:val="24"/>
    </w:rPr>
  </w:style>
  <w:style w:type="paragraph" w:styleId="1">
    <w:name w:val="heading 1"/>
    <w:basedOn w:val="a"/>
    <w:next w:val="a"/>
    <w:link w:val="10"/>
    <w:qFormat/>
    <w:pPr>
      <w:keepNext/>
      <w:outlineLvl w:val="0"/>
    </w:pPr>
    <w:rPr>
      <w:lang w:val="x-none" w:eastAsia="x-none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spacing w:line="360" w:lineRule="auto"/>
      <w:jc w:val="both"/>
    </w:pPr>
  </w:style>
  <w:style w:type="paragraph" w:styleId="a4">
    <w:name w:val="Body Text Indent"/>
    <w:basedOn w:val="a"/>
    <w:semiHidden/>
    <w:pPr>
      <w:ind w:left="2832"/>
      <w:jc w:val="both"/>
    </w:pPr>
    <w:rPr>
      <w:b/>
    </w:rPr>
  </w:style>
  <w:style w:type="paragraph" w:styleId="30">
    <w:name w:val="Body Text 3"/>
    <w:basedOn w:val="a"/>
    <w:semiHidden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</w:style>
  <w:style w:type="paragraph" w:styleId="a7">
    <w:name w:val="header"/>
    <w:basedOn w:val="a"/>
    <w:link w:val="a8"/>
    <w:pPr>
      <w:tabs>
        <w:tab w:val="center" w:pos="4677"/>
        <w:tab w:val="right" w:pos="9355"/>
      </w:tabs>
    </w:pPr>
  </w:style>
  <w:style w:type="paragraph" w:styleId="a9">
    <w:name w:val="Block Text"/>
    <w:basedOn w:val="a"/>
    <w:semiHidden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pPr>
      <w:ind w:firstLine="851"/>
    </w:pPr>
    <w:rPr>
      <w:szCs w:val="20"/>
    </w:rPr>
  </w:style>
  <w:style w:type="paragraph" w:customStyle="1" w:styleId="11">
    <w:name w:val="Заголовочек 1"/>
    <w:basedOn w:val="a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pPr>
      <w:spacing w:after="120" w:line="480" w:lineRule="auto"/>
    </w:pPr>
  </w:style>
  <w:style w:type="paragraph" w:customStyle="1" w:styleId="12">
    <w:name w:val="Стиль1"/>
    <w:basedOn w:val="a"/>
  </w:style>
  <w:style w:type="paragraph" w:styleId="aa">
    <w:name w:val="footnote text"/>
    <w:basedOn w:val="a"/>
    <w:semiHidden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pPr>
      <w:spacing w:line="360" w:lineRule="auto"/>
      <w:ind w:firstLine="720"/>
      <w:jc w:val="both"/>
    </w:pPr>
    <w:rPr>
      <w:szCs w:val="20"/>
    </w:rPr>
  </w:style>
  <w:style w:type="character" w:customStyle="1" w:styleId="ab">
    <w:name w:val="Нижний колонтитул Знак"/>
    <w:rPr>
      <w:sz w:val="28"/>
      <w:szCs w:val="24"/>
    </w:rPr>
  </w:style>
  <w:style w:type="paragraph" w:styleId="ac">
    <w:name w:val="Balloon Text"/>
    <w:basedOn w:val="a"/>
    <w:semiHidden/>
    <w:unhideWhenUsed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semiHidden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uiPriority w:val="99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uiPriority w:val="99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table" w:styleId="ae">
    <w:name w:val="Table Grid"/>
    <w:basedOn w:val="a1"/>
    <w:uiPriority w:val="59"/>
    <w:rsid w:val="00346DE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Верхний колонтитул Знак"/>
    <w:link w:val="a7"/>
    <w:rsid w:val="0073309C"/>
    <w:rPr>
      <w:sz w:val="28"/>
      <w:szCs w:val="24"/>
    </w:rPr>
  </w:style>
  <w:style w:type="paragraph" w:styleId="af">
    <w:name w:val="Title"/>
    <w:basedOn w:val="a"/>
    <w:link w:val="af0"/>
    <w:qFormat/>
    <w:rsid w:val="0073309C"/>
    <w:pPr>
      <w:jc w:val="center"/>
    </w:pPr>
    <w:rPr>
      <w:szCs w:val="20"/>
    </w:rPr>
  </w:style>
  <w:style w:type="character" w:customStyle="1" w:styleId="af0">
    <w:name w:val="Название Знак"/>
    <w:link w:val="af"/>
    <w:rsid w:val="0073309C"/>
    <w:rPr>
      <w:sz w:val="28"/>
    </w:rPr>
  </w:style>
  <w:style w:type="paragraph" w:styleId="af1">
    <w:name w:val="Subtitle"/>
    <w:basedOn w:val="a"/>
    <w:link w:val="af2"/>
    <w:qFormat/>
    <w:rsid w:val="0073309C"/>
    <w:pPr>
      <w:jc w:val="center"/>
    </w:pPr>
    <w:rPr>
      <w:b/>
      <w:szCs w:val="20"/>
      <w:u w:val="single"/>
    </w:rPr>
  </w:style>
  <w:style w:type="character" w:customStyle="1" w:styleId="af2">
    <w:name w:val="Подзаголовок Знак"/>
    <w:link w:val="af1"/>
    <w:rsid w:val="0073309C"/>
    <w:rPr>
      <w:b/>
      <w:sz w:val="28"/>
      <w:u w:val="single"/>
    </w:rPr>
  </w:style>
  <w:style w:type="paragraph" w:styleId="af3">
    <w:name w:val="List Paragraph"/>
    <w:basedOn w:val="a"/>
    <w:uiPriority w:val="34"/>
    <w:qFormat/>
    <w:rsid w:val="00CC482C"/>
    <w:pPr>
      <w:spacing w:after="200" w:line="276" w:lineRule="auto"/>
      <w:ind w:left="720" w:firstLine="567"/>
      <w:contextualSpacing/>
    </w:pPr>
    <w:rPr>
      <w:rFonts w:ascii="Calibri" w:hAnsi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02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57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9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3</Pages>
  <Words>556</Words>
  <Characters>3173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3722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creator>Бухгалтерия</dc:creator>
  <cp:lastModifiedBy>Ворошиловская ТИК</cp:lastModifiedBy>
  <cp:revision>5</cp:revision>
  <cp:lastPrinted>2018-04-02T09:05:00Z</cp:lastPrinted>
  <dcterms:created xsi:type="dcterms:W3CDTF">2023-03-22T14:09:00Z</dcterms:created>
  <dcterms:modified xsi:type="dcterms:W3CDTF">2023-05-29T14:23:00Z</dcterms:modified>
</cp:coreProperties>
</file>