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972" w:rsidRPr="00240972" w:rsidRDefault="00240972" w:rsidP="00475A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510" cy="57277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972" w:rsidRPr="00240972" w:rsidRDefault="00240972" w:rsidP="00665BBA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4097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ТЕРРИТОРИАЛЬНАЯ </w:t>
      </w:r>
      <w:r w:rsidR="00665B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24097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ИЗБИРАТЕЛЬНАЯ </w:t>
      </w:r>
      <w:r w:rsidR="00665B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24097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КОМИССИЯ</w:t>
      </w:r>
    </w:p>
    <w:p w:rsidR="00240972" w:rsidRPr="00240972" w:rsidRDefault="00240972" w:rsidP="00665BBA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24097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ВОРОШИЛОВСКОГО</w:t>
      </w:r>
      <w:r w:rsidR="00665B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24097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РАЙОНА </w:t>
      </w:r>
      <w:r w:rsidR="00665BB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24097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г. РОСТОВА-НА-ДОНУ </w:t>
      </w:r>
    </w:p>
    <w:p w:rsidR="00240972" w:rsidRPr="00240972" w:rsidRDefault="00240972" w:rsidP="00475A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972" w:rsidRPr="00240972" w:rsidRDefault="00240972" w:rsidP="00475A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9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40972" w:rsidRPr="00240972" w:rsidRDefault="00240972" w:rsidP="00665BBA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>14 августа 2020 г.</w:t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bookmarkStart w:id="0" w:name="_GoBack"/>
      <w:bookmarkEnd w:id="0"/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="00665B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№ 142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</w:p>
    <w:p w:rsidR="00240972" w:rsidRPr="00665BBA" w:rsidRDefault="00240972" w:rsidP="00475A3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BB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Ростов-на-Дону</w:t>
      </w:r>
    </w:p>
    <w:p w:rsidR="00240972" w:rsidRPr="00240972" w:rsidRDefault="00240972" w:rsidP="00475A3B">
      <w:pPr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972" w:rsidRPr="00240972" w:rsidRDefault="00240972" w:rsidP="00665BBA">
      <w:pPr>
        <w:autoSpaceDE w:val="0"/>
        <w:autoSpaceDN w:val="0"/>
        <w:adjustRightInd w:val="0"/>
        <w:spacing w:after="0" w:line="240" w:lineRule="auto"/>
        <w:ind w:left="1985" w:right="198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09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продлении полномочий участковой </w:t>
      </w:r>
      <w:r w:rsidR="00DC33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избирательной комиссии</w:t>
      </w:r>
      <w:r w:rsidRPr="002409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избирательного участка № 950, сформированного на территории Ворошиловского района города Ростова-на-Дону</w:t>
      </w:r>
    </w:p>
    <w:p w:rsidR="00240972" w:rsidRPr="00240972" w:rsidRDefault="00240972" w:rsidP="00475A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0972" w:rsidRPr="00240972" w:rsidRDefault="00240972" w:rsidP="00475A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истечением сроков полномочий участковой избирательной комиссии избирательного участка № 950, сформированного на территории Ворошиловского района города Ростова-на-Дону, </w:t>
      </w:r>
      <w:r w:rsidR="00E73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Ро</w:t>
      </w:r>
      <w:r w:rsidR="00475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стовской-на-Дону городской Думы </w:t>
      </w:r>
      <w:r w:rsidR="00DC33A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23</w:t>
      </w:r>
      <w:r w:rsidR="00DC33A7"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.06.2020 </w:t>
      </w:r>
      <w:r w:rsidR="00DC33A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65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3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874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назначении выборов депутатов Ростовской-на-Дону </w:t>
      </w:r>
      <w:r w:rsidR="00DC33A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городской Думы седьмого созыва»</w:t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руководствуясь пунктом 9 статьи 22 и пунктом 2 статьи 27 Федерального закона </w:t>
      </w:r>
      <w:r w:rsidR="00665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</w:t>
      </w:r>
      <w:r w:rsidR="00E734F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65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3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67-ФЗ </w:t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240972" w:rsidRPr="00DC33A7" w:rsidRDefault="00240972" w:rsidP="00475A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972" w:rsidRPr="00DC33A7" w:rsidRDefault="00240972" w:rsidP="00475A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3A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240972" w:rsidRDefault="00240972" w:rsidP="00475A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:rsidR="00DC33A7" w:rsidRPr="00DC33A7" w:rsidRDefault="00DC33A7" w:rsidP="00475A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972" w:rsidRPr="00240972" w:rsidRDefault="00240972" w:rsidP="00475A3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97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Считать продленными полномочия участковой избирательной комиссии избирательного участка № 950, сформированного на территории Ворошиловского района города Ростова-на-Дону, до окончания избирательной кампании по выборам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Ростовской-на-Дону городской Думы седьмого созыва</w:t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5A3B" w:rsidRPr="00475A3B" w:rsidRDefault="00475A3B" w:rsidP="00475A3B">
      <w:pPr>
        <w:tabs>
          <w:tab w:val="num" w:pos="5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75A3B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участковую комиссию</w:t>
      </w:r>
      <w:r w:rsidR="00E73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</w:t>
      </w:r>
      <w:r w:rsidRPr="00475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избирательного участка </w:t>
      </w:r>
      <w:r w:rsidRPr="00475A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950 Ворошиловского района города Ростова-на-Дону. </w:t>
      </w:r>
    </w:p>
    <w:p w:rsidR="00475A3B" w:rsidRPr="00475A3B" w:rsidRDefault="00475A3B" w:rsidP="00475A3B">
      <w:pPr>
        <w:tabs>
          <w:tab w:val="num" w:pos="5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A3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Разместить настоящее постановление на сайте Территориальной   избирательной комиссии Ворошиловского района города Ростова-на-Дону в информационно-телекоммуникационной сети «Интернет».  </w:t>
      </w:r>
    </w:p>
    <w:p w:rsidR="00475A3B" w:rsidRPr="00475A3B" w:rsidRDefault="00475A3B" w:rsidP="00475A3B">
      <w:pPr>
        <w:tabs>
          <w:tab w:val="num" w:pos="50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A3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В.А. Колупаева.</w:t>
      </w:r>
    </w:p>
    <w:p w:rsidR="00240972" w:rsidRPr="00240972" w:rsidRDefault="00240972" w:rsidP="00475A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0972" w:rsidRPr="00240972" w:rsidRDefault="00240972" w:rsidP="00475A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734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33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Колупаев </w:t>
      </w:r>
    </w:p>
    <w:p w:rsidR="00240972" w:rsidRPr="00240972" w:rsidRDefault="00240972" w:rsidP="00475A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2700" w:rsidRPr="00DC33A7" w:rsidRDefault="00240972" w:rsidP="00475A3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09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33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734F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33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C33A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Зайцева</w:t>
      </w:r>
    </w:p>
    <w:sectPr w:rsidR="00F32700" w:rsidRPr="00DC33A7" w:rsidSect="00DC33A7">
      <w:headerReference w:type="even" r:id="rId7"/>
      <w:headerReference w:type="default" r:id="rId8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527" w:rsidRDefault="00DC33A7">
      <w:pPr>
        <w:spacing w:after="0" w:line="240" w:lineRule="auto"/>
      </w:pPr>
      <w:r>
        <w:separator/>
      </w:r>
    </w:p>
  </w:endnote>
  <w:endnote w:type="continuationSeparator" w:id="0">
    <w:p w:rsidR="00791527" w:rsidRDefault="00DC3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527" w:rsidRDefault="00DC33A7">
      <w:pPr>
        <w:spacing w:after="0" w:line="240" w:lineRule="auto"/>
      </w:pPr>
      <w:r>
        <w:separator/>
      </w:r>
    </w:p>
  </w:footnote>
  <w:footnote w:type="continuationSeparator" w:id="0">
    <w:p w:rsidR="00791527" w:rsidRDefault="00DC3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AB4" w:rsidRDefault="00240972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2D3AB4" w:rsidRDefault="00665BBA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AB4" w:rsidRDefault="00240972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475A3B">
      <w:rPr>
        <w:rStyle w:val="a3"/>
        <w:noProof/>
      </w:rPr>
      <w:t>2</w:t>
    </w:r>
    <w:r>
      <w:rPr>
        <w:rStyle w:val="a3"/>
      </w:rPr>
      <w:fldChar w:fldCharType="end"/>
    </w:r>
  </w:p>
  <w:p w:rsidR="002D3AB4" w:rsidRDefault="00665BBA">
    <w:pPr>
      <w:pStyle w:val="a4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A08"/>
    <w:rsid w:val="00240972"/>
    <w:rsid w:val="00475A3B"/>
    <w:rsid w:val="00665BBA"/>
    <w:rsid w:val="00791527"/>
    <w:rsid w:val="007F3278"/>
    <w:rsid w:val="00962A08"/>
    <w:rsid w:val="00DC33A7"/>
    <w:rsid w:val="00E734FD"/>
    <w:rsid w:val="00F3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A56D6A-12FB-4EE8-B65A-B76897470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240972"/>
  </w:style>
  <w:style w:type="paragraph" w:styleId="a4">
    <w:name w:val="header"/>
    <w:basedOn w:val="a"/>
    <w:link w:val="a5"/>
    <w:semiHidden/>
    <w:rsid w:val="0024097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semiHidden/>
    <w:rsid w:val="002409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40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09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6</cp:revision>
  <cp:lastPrinted>2020-08-14T13:44:00Z</cp:lastPrinted>
  <dcterms:created xsi:type="dcterms:W3CDTF">2020-08-14T11:48:00Z</dcterms:created>
  <dcterms:modified xsi:type="dcterms:W3CDTF">2020-08-14T13:46:00Z</dcterms:modified>
</cp:coreProperties>
</file>