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93D" w:rsidRDefault="0001093D" w:rsidP="0001093D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54C123E0" wp14:editId="108A310E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093D" w:rsidRDefault="0001093D" w:rsidP="0001093D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ТЕРРИТОРИАЛЬНАЯ  ИЗБИРАТЕЛЬНАЯ  КОМИССИЯ</w:t>
      </w:r>
    </w:p>
    <w:p w:rsidR="0001093D" w:rsidRDefault="0001093D" w:rsidP="0001093D">
      <w:pPr>
        <w:pBdr>
          <w:bottom w:val="single" w:sz="4" w:space="1" w:color="auto"/>
        </w:pBd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ВОРОШИЛОВСКОГО  РАЙОНА  г. РОСТОВА-НА-ДОНУ </w:t>
      </w:r>
    </w:p>
    <w:p w:rsidR="0001093D" w:rsidRDefault="0001093D" w:rsidP="0001093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1093D" w:rsidRDefault="0001093D" w:rsidP="0001093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01093D" w:rsidRDefault="0001093D" w:rsidP="000109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1093D" w:rsidRDefault="0001093D" w:rsidP="000109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17 августа 2020 года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   № 143-3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01093D" w:rsidRDefault="0001093D" w:rsidP="000109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01093D" w:rsidRDefault="0001093D" w:rsidP="0001093D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1093D" w:rsidRDefault="0001093D" w:rsidP="0001093D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1093D" w:rsidRDefault="0001093D" w:rsidP="0001093D">
      <w:pPr>
        <w:suppressAutoHyphens/>
        <w:spacing w:after="0" w:line="240" w:lineRule="auto"/>
        <w:ind w:left="1418" w:right="1586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Об утверждении </w:t>
      </w:r>
      <w:proofErr w:type="gramStart"/>
      <w:r>
        <w:rPr>
          <w:rFonts w:ascii="Times New Roman" w:eastAsia="Times New Roman" w:hAnsi="Times New Roman"/>
          <w:b/>
          <w:sz w:val="28"/>
          <w:szCs w:val="20"/>
          <w:lang w:eastAsia="ru-RU"/>
        </w:rPr>
        <w:t>состава Рабочей группы Территориальной избирательной комиссии Ворошиловского района города</w:t>
      </w:r>
      <w:proofErr w:type="gramEnd"/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Ростова-на-Дону по контролю за приемкой и передачей избирательных бюллетеней для голосования на выборах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Губернатора Ростовской области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, назначенных на 13 сентября 2020 года </w:t>
      </w:r>
    </w:p>
    <w:p w:rsidR="0001093D" w:rsidRDefault="0001093D" w:rsidP="0001093D">
      <w:pPr>
        <w:suppressAutoHyphens/>
        <w:spacing w:after="0" w:line="240" w:lineRule="auto"/>
        <w:ind w:left="1418" w:right="1586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01093D" w:rsidRDefault="0001093D" w:rsidP="0001093D">
      <w:pPr>
        <w:suppressAutoHyphens/>
        <w:spacing w:after="0" w:line="240" w:lineRule="auto"/>
        <w:ind w:left="1418" w:right="1586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01093D" w:rsidRDefault="0001093D" w:rsidP="0001093D">
      <w:pPr>
        <w:suppressAutoHyphens/>
        <w:spacing w:after="0" w:line="240" w:lineRule="auto"/>
        <w:ind w:right="28" w:firstLine="708"/>
        <w:jc w:val="both"/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В соответствии с пунктом 14 статьи 63 Федерального закона от 12.06.2002 № 67-ФЗ «Об основных гарантиях избирательных прав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br/>
        <w:t>и права на участие в референдуме граждан Российской Федерации», частями 26, 27 статьи 56 Областного закона от 12.05.2016 № 525-ЗС «О выборах и референдумах в Ростовской области»,</w:t>
      </w:r>
      <w:r>
        <w:rPr>
          <w:rFonts w:ascii="Times New Roman" w:eastAsia="Times New Roman" w:hAnsi="Times New Roman"/>
          <w:b/>
          <w:spacing w:val="40"/>
          <w:kern w:val="28"/>
          <w:sz w:val="32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>
        <w:rPr>
          <w:rFonts w:ascii="Times New Roman" w:hAnsi="Times New Roman"/>
          <w:sz w:val="28"/>
          <w:szCs w:val="28"/>
        </w:rPr>
        <w:t>от 21.05.2020 № 101-2 «О возложении полномочий окружных избирательных комиссий по подготовке и</w:t>
      </w:r>
      <w:proofErr w:type="gramEnd"/>
      <w:r>
        <w:rPr>
          <w:rFonts w:ascii="Times New Roman" w:hAnsi="Times New Roman"/>
          <w:sz w:val="28"/>
          <w:szCs w:val="28"/>
        </w:rPr>
        <w:t xml:space="preserve"> проведению выборов депутатов Ростовской-на-Дону городской Думы седьмого созыва на территориальные избирательные комиссии»,</w:t>
      </w:r>
    </w:p>
    <w:p w:rsidR="0001093D" w:rsidRDefault="0001093D" w:rsidP="0001093D">
      <w:pPr>
        <w:suppressAutoHyphens/>
        <w:spacing w:after="0" w:line="240" w:lineRule="auto"/>
        <w:ind w:right="28"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01093D" w:rsidRDefault="0001093D" w:rsidP="0001093D">
      <w:pPr>
        <w:suppressAutoHyphens/>
        <w:spacing w:after="0" w:line="240" w:lineRule="auto"/>
        <w:ind w:right="28"/>
        <w:jc w:val="center"/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Территориальная избирательная комиссия Ворошиловского района города Ростова-на-Дону ПОСТАНОВЛЯЕТ:</w:t>
      </w:r>
    </w:p>
    <w:p w:rsidR="0001093D" w:rsidRDefault="0001093D" w:rsidP="0001093D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01093D" w:rsidRDefault="0001093D" w:rsidP="0001093D">
      <w:pPr>
        <w:suppressAutoHyphens/>
        <w:spacing w:after="0"/>
        <w:ind w:right="28" w:firstLine="709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1. Утвердить состав Рабочей группы Территориальной избирательной комиссии Ворошиловского района города Ростова-на-Дону по </w:t>
      </w:r>
      <w:proofErr w:type="gram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контролю за</w:t>
      </w:r>
      <w:proofErr w:type="gramEnd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приемкой и передачей избирательных бюллетеней для голосования на выборах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Губернатора Ростовской области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, назначенных на 13 сентября 2020 года, согласно приложению № 1.</w:t>
      </w:r>
    </w:p>
    <w:p w:rsidR="0001093D" w:rsidRDefault="0001093D" w:rsidP="0001093D">
      <w:pPr>
        <w:suppressAutoHyphens/>
        <w:spacing w:after="0"/>
        <w:ind w:right="28" w:firstLine="709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2. Направить настоящее постановление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в Избирательную комиссию Ростовской области.  </w:t>
      </w:r>
    </w:p>
    <w:p w:rsidR="0001093D" w:rsidRDefault="0001093D" w:rsidP="0001093D">
      <w:pPr>
        <w:suppressAutoHyphens/>
        <w:spacing w:after="0"/>
        <w:ind w:right="28" w:firstLine="709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01093D" w:rsidRDefault="0001093D" w:rsidP="0001093D">
      <w:pPr>
        <w:suppressAutoHyphens/>
        <w:spacing w:after="0"/>
        <w:ind w:right="28" w:firstLine="709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01093D" w:rsidRDefault="0001093D" w:rsidP="0001093D">
      <w:pPr>
        <w:suppressAutoHyphens/>
        <w:spacing w:after="0"/>
        <w:ind w:right="28" w:firstLine="709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01093D" w:rsidRDefault="0001093D" w:rsidP="0001093D">
      <w:pPr>
        <w:suppressAutoHyphens/>
        <w:spacing w:after="0"/>
        <w:ind w:right="28" w:firstLine="709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01093D" w:rsidRDefault="0001093D" w:rsidP="0001093D">
      <w:pPr>
        <w:suppressAutoHyphens/>
        <w:spacing w:after="0"/>
        <w:ind w:right="28" w:firstLine="709"/>
        <w:jc w:val="both"/>
        <w:rPr>
          <w:rFonts w:ascii="Times New Roman" w:eastAsia="Times New Roman" w:hAnsi="Times New Roman"/>
          <w:b/>
          <w:spacing w:val="40"/>
          <w:kern w:val="28"/>
          <w:sz w:val="32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4. </w:t>
      </w:r>
      <w:proofErr w:type="gram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исполнением настоящего постановления возложить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br/>
        <w:t>на председателя Территориальной избирательной комиссии Ворошиловского района города Ростова-на-Дону Колупаева В.А.</w:t>
      </w:r>
    </w:p>
    <w:p w:rsidR="0001093D" w:rsidRDefault="0001093D" w:rsidP="0001093D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1093D" w:rsidRDefault="0001093D" w:rsidP="0001093D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1093D" w:rsidRDefault="0001093D" w:rsidP="0001093D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1093D" w:rsidRDefault="0001093D" w:rsidP="0001093D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1093D" w:rsidRDefault="0001093D" w:rsidP="0001093D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1093D" w:rsidRDefault="0001093D" w:rsidP="0001093D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ии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 В.А. Колупаев </w:t>
      </w:r>
    </w:p>
    <w:p w:rsidR="0001093D" w:rsidRDefault="0001093D" w:rsidP="0001093D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1093D" w:rsidRDefault="0001093D" w:rsidP="0001093D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1093D" w:rsidRDefault="0001093D" w:rsidP="0001093D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1093D" w:rsidRDefault="0001093D" w:rsidP="0001093D">
      <w:pPr>
        <w:suppressAutoHyphens/>
        <w:spacing w:after="0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М.В. Зайцева </w:t>
      </w:r>
    </w:p>
    <w:p w:rsidR="0001093D" w:rsidRDefault="0001093D" w:rsidP="0001093D">
      <w:pPr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br w:type="page"/>
      </w:r>
    </w:p>
    <w:p w:rsidR="0001093D" w:rsidRDefault="0001093D" w:rsidP="0001093D">
      <w:pPr>
        <w:suppressAutoHyphens/>
        <w:spacing w:after="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01093D" w:rsidRDefault="0001093D" w:rsidP="0001093D">
      <w:pPr>
        <w:tabs>
          <w:tab w:val="left" w:pos="5387"/>
          <w:tab w:val="right" w:pos="9072"/>
        </w:tabs>
        <w:suppressAutoHyphens/>
        <w:spacing w:after="0" w:line="240" w:lineRule="auto"/>
        <w:ind w:left="5103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Приложение № 1</w:t>
      </w:r>
    </w:p>
    <w:p w:rsidR="0001093D" w:rsidRDefault="0001093D" w:rsidP="0001093D">
      <w:pPr>
        <w:autoSpaceDE w:val="0"/>
        <w:autoSpaceDN w:val="0"/>
        <w:adjustRightInd w:val="0"/>
        <w:spacing w:after="0" w:line="240" w:lineRule="auto"/>
        <w:ind w:left="5103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01093D" w:rsidRDefault="0001093D" w:rsidP="0001093D">
      <w:pPr>
        <w:autoSpaceDE w:val="0"/>
        <w:autoSpaceDN w:val="0"/>
        <w:adjustRightInd w:val="0"/>
        <w:spacing w:after="0" w:line="240" w:lineRule="auto"/>
        <w:ind w:left="5103"/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УТВЕРЖДЕН </w:t>
      </w:r>
    </w:p>
    <w:p w:rsidR="0001093D" w:rsidRDefault="0001093D" w:rsidP="0001093D">
      <w:pPr>
        <w:spacing w:after="0" w:line="240" w:lineRule="auto"/>
        <w:ind w:left="5103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постановлением Территориальной избирательной комиссии</w:t>
      </w:r>
    </w:p>
    <w:p w:rsidR="0001093D" w:rsidRDefault="0001093D" w:rsidP="0001093D">
      <w:pPr>
        <w:spacing w:after="0" w:line="240" w:lineRule="auto"/>
        <w:ind w:left="5103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:rsidR="0001093D" w:rsidRDefault="0001093D" w:rsidP="0001093D">
      <w:pPr>
        <w:spacing w:after="0" w:line="240" w:lineRule="auto"/>
        <w:ind w:left="5103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от 17.08.2020 г. №143-3</w:t>
      </w:r>
    </w:p>
    <w:p w:rsidR="0001093D" w:rsidRDefault="0001093D" w:rsidP="0001093D">
      <w:pPr>
        <w:spacing w:after="0" w:line="240" w:lineRule="auto"/>
        <w:ind w:right="14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1093D" w:rsidRDefault="0001093D" w:rsidP="0001093D">
      <w:pPr>
        <w:spacing w:after="0" w:line="240" w:lineRule="auto"/>
        <w:ind w:right="14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Состав</w:t>
      </w:r>
    </w:p>
    <w:p w:rsidR="0001093D" w:rsidRDefault="0001093D" w:rsidP="0001093D">
      <w:pPr>
        <w:tabs>
          <w:tab w:val="left" w:pos="1985"/>
        </w:tabs>
        <w:spacing w:after="0" w:line="240" w:lineRule="auto"/>
        <w:ind w:right="1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Рабочей группы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по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контролю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приемкой и передачей избирательных б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юллетеней при проведении выборов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Губернатора Ростовской области </w:t>
      </w:r>
    </w:p>
    <w:p w:rsidR="0001093D" w:rsidRDefault="0001093D" w:rsidP="0001093D">
      <w:pPr>
        <w:spacing w:after="0" w:line="360" w:lineRule="auto"/>
        <w:ind w:right="14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1093D" w:rsidRDefault="0001093D" w:rsidP="0001093D">
      <w:pPr>
        <w:spacing w:after="0" w:line="360" w:lineRule="auto"/>
        <w:ind w:right="14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Члены рабочей группы:</w:t>
      </w:r>
    </w:p>
    <w:p w:rsidR="0001093D" w:rsidRDefault="0001093D" w:rsidP="0001093D">
      <w:pPr>
        <w:spacing w:after="0" w:line="240" w:lineRule="auto"/>
        <w:ind w:right="14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Style w:val="1"/>
        <w:tblW w:w="9889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7"/>
        <w:gridCol w:w="310"/>
        <w:gridCol w:w="27"/>
        <w:gridCol w:w="6325"/>
      </w:tblGrid>
      <w:tr w:rsidR="0001093D" w:rsidTr="0001093D">
        <w:trPr>
          <w:trHeight w:val="723"/>
        </w:trPr>
        <w:tc>
          <w:tcPr>
            <w:tcW w:w="3227" w:type="dxa"/>
            <w:hideMark/>
          </w:tcPr>
          <w:p w:rsidR="0001093D" w:rsidRDefault="0001093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Колупаев</w:t>
            </w:r>
          </w:p>
          <w:p w:rsidR="0001093D" w:rsidRDefault="0001093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Виктор Александрович</w:t>
            </w:r>
          </w:p>
        </w:tc>
        <w:tc>
          <w:tcPr>
            <w:tcW w:w="337" w:type="dxa"/>
            <w:gridSpan w:val="2"/>
            <w:hideMark/>
          </w:tcPr>
          <w:p w:rsidR="0001093D" w:rsidRDefault="0001093D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5" w:type="dxa"/>
          </w:tcPr>
          <w:p w:rsidR="0001093D" w:rsidRDefault="0001093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Председатель Территориальной избирательной комиссии Ворошиловского района города Ростова-на-Дону</w:t>
            </w:r>
          </w:p>
          <w:p w:rsidR="0001093D" w:rsidRDefault="0001093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01093D" w:rsidTr="0001093D">
        <w:trPr>
          <w:trHeight w:val="723"/>
        </w:trPr>
        <w:tc>
          <w:tcPr>
            <w:tcW w:w="3227" w:type="dxa"/>
            <w:hideMark/>
          </w:tcPr>
          <w:p w:rsidR="0001093D" w:rsidRDefault="0001093D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Жиляев</w:t>
            </w:r>
            <w:proofErr w:type="spellEnd"/>
          </w:p>
          <w:p w:rsidR="0001093D" w:rsidRDefault="0001093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Олег Владимирович</w:t>
            </w:r>
          </w:p>
        </w:tc>
        <w:tc>
          <w:tcPr>
            <w:tcW w:w="337" w:type="dxa"/>
            <w:gridSpan w:val="2"/>
            <w:hideMark/>
          </w:tcPr>
          <w:p w:rsidR="0001093D" w:rsidRDefault="0001093D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25" w:type="dxa"/>
          </w:tcPr>
          <w:p w:rsidR="0001093D" w:rsidRDefault="0001093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Член Территориальной избирательной комиссии Ворошиловского района города Ростова-на-Дону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br/>
              <w:t>с правом решающего голоса</w:t>
            </w:r>
          </w:p>
          <w:p w:rsidR="0001093D" w:rsidRDefault="0001093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01093D" w:rsidTr="0001093D">
        <w:trPr>
          <w:trHeight w:val="689"/>
        </w:trPr>
        <w:tc>
          <w:tcPr>
            <w:tcW w:w="3227" w:type="dxa"/>
            <w:hideMark/>
          </w:tcPr>
          <w:p w:rsidR="0001093D" w:rsidRDefault="0001093D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Рогалев</w:t>
            </w:r>
            <w:proofErr w:type="spellEnd"/>
          </w:p>
          <w:p w:rsidR="0001093D" w:rsidRDefault="0001093D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Виктор Леонидович</w:t>
            </w:r>
          </w:p>
        </w:tc>
        <w:tc>
          <w:tcPr>
            <w:tcW w:w="310" w:type="dxa"/>
            <w:hideMark/>
          </w:tcPr>
          <w:p w:rsidR="0001093D" w:rsidRDefault="0001093D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52" w:type="dxa"/>
            <w:gridSpan w:val="2"/>
            <w:hideMark/>
          </w:tcPr>
          <w:p w:rsidR="0001093D" w:rsidRDefault="0001093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Член Территориальной избирательной комиссии Ворошиловского района города Ростова-на-Дону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br/>
              <w:t>с правом решающего голоса</w:t>
            </w:r>
          </w:p>
        </w:tc>
      </w:tr>
      <w:tr w:rsidR="0001093D" w:rsidTr="0001093D">
        <w:trPr>
          <w:trHeight w:val="571"/>
        </w:trPr>
        <w:tc>
          <w:tcPr>
            <w:tcW w:w="3227" w:type="dxa"/>
            <w:hideMark/>
          </w:tcPr>
          <w:p w:rsidR="0001093D" w:rsidRDefault="0001093D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Щербаков Михаил  Николаевич </w:t>
            </w:r>
          </w:p>
        </w:tc>
        <w:tc>
          <w:tcPr>
            <w:tcW w:w="310" w:type="dxa"/>
            <w:hideMark/>
          </w:tcPr>
          <w:p w:rsidR="0001093D" w:rsidRDefault="0001093D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352" w:type="dxa"/>
            <w:gridSpan w:val="2"/>
            <w:hideMark/>
          </w:tcPr>
          <w:p w:rsidR="0001093D" w:rsidRDefault="0001093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Член Территориальной избирательной комиссии Ворошиловского района города Ростова-на-Дону</w:t>
            </w:r>
          </w:p>
          <w:p w:rsidR="0001093D" w:rsidRDefault="0001093D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 правом решающего голоса</w:t>
            </w:r>
          </w:p>
        </w:tc>
      </w:tr>
    </w:tbl>
    <w:p w:rsidR="00E1726B" w:rsidRDefault="00E1726B"/>
    <w:sectPr w:rsidR="00E172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39E"/>
    <w:rsid w:val="0001093D"/>
    <w:rsid w:val="0029139E"/>
    <w:rsid w:val="00E17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93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59"/>
    <w:rsid w:val="0001093D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3">
    <w:name w:val="Balloon Text"/>
    <w:basedOn w:val="a"/>
    <w:link w:val="a4"/>
    <w:uiPriority w:val="99"/>
    <w:semiHidden/>
    <w:unhideWhenUsed/>
    <w:rsid w:val="000109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093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93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59"/>
    <w:rsid w:val="0001093D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3">
    <w:name w:val="Balloon Text"/>
    <w:basedOn w:val="a"/>
    <w:link w:val="a4"/>
    <w:uiPriority w:val="99"/>
    <w:semiHidden/>
    <w:unhideWhenUsed/>
    <w:rsid w:val="000109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093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5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438</Words>
  <Characters>2500</Characters>
  <Application>Microsoft Office Word</Application>
  <DocSecurity>0</DocSecurity>
  <Lines>20</Lines>
  <Paragraphs>5</Paragraphs>
  <ScaleCrop>false</ScaleCrop>
  <Company/>
  <LinksUpToDate>false</LinksUpToDate>
  <CharactersWithSpaces>2933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2020-08-17T12:13:00Z</dcterms:created>
  <dcterms:modified xsi:type="dcterms:W3CDTF">2020-08-17T12:19:00Z</dcterms:modified>
</cp:coreProperties>
</file>