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AD7" w:rsidRDefault="00687AD7" w:rsidP="00687AD7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A6B9F25" wp14:editId="0DC53732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AD7" w:rsidRDefault="00687AD7" w:rsidP="00687AD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87AD7" w:rsidRDefault="00687AD7" w:rsidP="00687AD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87AD7" w:rsidRDefault="00687AD7" w:rsidP="00687A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132-3 </w:t>
      </w:r>
    </w:p>
    <w:p w:rsidR="00687AD7" w:rsidRDefault="00687AD7" w:rsidP="00687A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687AD7" w:rsidRDefault="00687AD7" w:rsidP="00687AD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7AD7" w:rsidRDefault="00687AD7" w:rsidP="00687AD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2</w:t>
      </w:r>
      <w:r w:rsidRPr="00687AD7"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Овсянникову Р.Ю.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687AD7" w:rsidRDefault="00687AD7" w:rsidP="00687A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7AD7" w:rsidRDefault="00687AD7" w:rsidP="00687AD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Овсянниковым Романом Юрьевичем,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 территориальные избирательные комиссии», </w:t>
      </w: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687AD7" w:rsidRDefault="00687AD7" w:rsidP="00687A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7AD7" w:rsidRDefault="00687AD7" w:rsidP="00687AD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2 </w:t>
      </w:r>
      <w:r w:rsidR="006E0E63">
        <w:rPr>
          <w:rFonts w:ascii="Times New Roman" w:eastAsia="Times New Roman" w:hAnsi="Times New Roman"/>
          <w:sz w:val="28"/>
          <w:szCs w:val="28"/>
          <w:lang w:eastAsia="ru-RU"/>
        </w:rPr>
        <w:t>Овсянникову Роману Юрьевичу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616112696083)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687AD7" w:rsidRDefault="00687AD7" w:rsidP="00687AD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2, Овсянникову Роману Юрьевичу.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687AD7" w:rsidRDefault="00687AD7" w:rsidP="00687AD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87AD7" w:rsidRDefault="00687AD7" w:rsidP="00687AD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687AD7" w:rsidRDefault="00687AD7" w:rsidP="00687AD7"/>
    <w:p w:rsidR="0001450E" w:rsidRDefault="0001450E"/>
    <w:sectPr w:rsidR="00014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57B"/>
    <w:rsid w:val="0001450E"/>
    <w:rsid w:val="0061757B"/>
    <w:rsid w:val="00687AD7"/>
    <w:rsid w:val="006E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A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A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A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A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2020-07-20T09:50:00Z</cp:lastPrinted>
  <dcterms:created xsi:type="dcterms:W3CDTF">2020-07-20T07:20:00Z</dcterms:created>
  <dcterms:modified xsi:type="dcterms:W3CDTF">2020-07-20T09:50:00Z</dcterms:modified>
</cp:coreProperties>
</file>