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4AF6" w:rsidRDefault="00C44AF6" w:rsidP="00C44AF6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438394C" wp14:editId="5BFB03FB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4AF6" w:rsidRDefault="00C44AF6" w:rsidP="00C44AF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C44AF6" w:rsidRDefault="00C44AF6" w:rsidP="00C44AF6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C44AF6" w:rsidRDefault="00C44AF6" w:rsidP="00C44AF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C44AF6" w:rsidRDefault="00C44AF6" w:rsidP="00C44AF6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C44AF6" w:rsidRDefault="00711A2F" w:rsidP="00C44A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06 августа</w:t>
      </w:r>
      <w:r w:rsidR="00C44AF6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C44AF6" w:rsidRPr="00C44AF6">
        <w:rPr>
          <w:rFonts w:ascii="Times New Roman" w:eastAsia="Times New Roman" w:hAnsi="Times New Roman"/>
          <w:sz w:val="28"/>
          <w:szCs w:val="28"/>
          <w:lang w:eastAsia="ru-RU"/>
        </w:rPr>
        <w:t>20</w:t>
      </w:r>
      <w:r w:rsidR="00C44AF6">
        <w:rPr>
          <w:rFonts w:ascii="Times New Roman" w:eastAsia="Times New Roman" w:hAnsi="Times New Roman"/>
          <w:sz w:val="28"/>
          <w:szCs w:val="28"/>
          <w:lang w:eastAsia="ru-RU"/>
        </w:rPr>
        <w:t xml:space="preserve"> г.</w:t>
      </w:r>
      <w:r w:rsidR="00C44AF6">
        <w:rPr>
          <w:rFonts w:ascii="Times New Roman" w:eastAsia="Times New Roman" w:hAnsi="Times New Roman"/>
          <w:sz w:val="28"/>
          <w:szCs w:val="24"/>
          <w:lang w:eastAsia="ru-RU"/>
        </w:rPr>
        <w:tab/>
      </w:r>
      <w:r w:rsidR="00C44AF6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C44AF6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140-6</w:t>
      </w:r>
    </w:p>
    <w:p w:rsidR="00C44AF6" w:rsidRDefault="00C44AF6" w:rsidP="00C44AF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C44AF6" w:rsidRDefault="00C44AF6" w:rsidP="00C44AF6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44AF6" w:rsidRDefault="00C44AF6" w:rsidP="00C44AF6">
      <w:pPr>
        <w:tabs>
          <w:tab w:val="left" w:pos="7938"/>
        </w:tabs>
        <w:spacing w:after="0" w:line="240" w:lineRule="auto"/>
        <w:ind w:left="2127" w:right="1701"/>
        <w:jc w:val="both"/>
        <w:rPr>
          <w:rFonts w:ascii="Times New Roman" w:eastAsia="Times New Roman" w:hAnsi="Times New Roman"/>
          <w:bCs/>
          <w:sz w:val="28"/>
          <w:szCs w:val="20"/>
          <w:vertAlign w:val="superscript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О регистрации уполномоченного представителя по финансовым вопросам кандидата в депутаты Ростовской-на-Дону городской Думы седьмого созыва</w:t>
      </w:r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br/>
      </w:r>
      <w:proofErr w:type="spellStart"/>
      <w:r w:rsidR="00711A2F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Раджабова</w:t>
      </w:r>
      <w:proofErr w:type="spellEnd"/>
      <w:r w:rsidR="00711A2F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 Руслана </w:t>
      </w:r>
      <w:proofErr w:type="spellStart"/>
      <w:r w:rsidR="00711A2F"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>Наримановича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0"/>
          <w:lang w:eastAsia="ru-RU"/>
        </w:rPr>
        <w:t xml:space="preserve"> </w:t>
      </w:r>
    </w:p>
    <w:p w:rsidR="00C44AF6" w:rsidRDefault="00C44AF6" w:rsidP="00C44AF6">
      <w:pPr>
        <w:spacing w:after="0" w:line="240" w:lineRule="auto"/>
        <w:ind w:right="-185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4AF6" w:rsidRDefault="00C44AF6" w:rsidP="00C44AF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Рассмотрев документы, представленные в Территориальную избирательную комиссию Ворошиловского района города Ростова-на-Дону для регистрации уполномоченного представителя по финансовым вопросам кандидата в депутаты Ростовской-на-Дону городской Думы седьмого созыва по Ворошиловскому одномандатному избирательному округу №5 </w:t>
      </w:r>
      <w:proofErr w:type="spellStart"/>
      <w:r w:rsidR="00711A2F" w:rsidRPr="00711A2F">
        <w:rPr>
          <w:rFonts w:ascii="Times New Roman" w:eastAsia="Times New Roman" w:hAnsi="Times New Roman"/>
          <w:bCs/>
          <w:sz w:val="28"/>
          <w:szCs w:val="20"/>
          <w:lang w:eastAsia="ru-RU"/>
        </w:rPr>
        <w:t>Раджабова</w:t>
      </w:r>
      <w:proofErr w:type="spellEnd"/>
      <w:r w:rsidR="00711A2F" w:rsidRPr="00711A2F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Руслана </w:t>
      </w:r>
      <w:proofErr w:type="spellStart"/>
      <w:r w:rsidR="00711A2F" w:rsidRPr="00711A2F">
        <w:rPr>
          <w:rFonts w:ascii="Times New Roman" w:eastAsia="Times New Roman" w:hAnsi="Times New Roman"/>
          <w:bCs/>
          <w:sz w:val="28"/>
          <w:szCs w:val="20"/>
          <w:lang w:eastAsia="ru-RU"/>
        </w:rPr>
        <w:t>Наримановича</w:t>
      </w:r>
      <w:proofErr w:type="spellEnd"/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, руководствуясь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статьей 58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частью 6 статьи 45 Областного закона 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от 12.05.2016 № 525-ЗС «О выборах и референдумах в Ростовской области»,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</w:p>
    <w:p w:rsidR="00C44AF6" w:rsidRDefault="00C44AF6" w:rsidP="00C44AF6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C44AF6" w:rsidRDefault="00C44AF6" w:rsidP="00C44AF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C44AF6" w:rsidRDefault="00C44AF6" w:rsidP="00C44AF6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C44AF6" w:rsidRDefault="00C44AF6" w:rsidP="00C44AF6">
      <w:pPr>
        <w:spacing w:after="0" w:line="240" w:lineRule="auto"/>
        <w:jc w:val="both"/>
        <w:rPr>
          <w:rFonts w:ascii="Times New Roman" w:eastAsia="Times New Roman" w:hAnsi="Times New Roman"/>
          <w:spacing w:val="20"/>
          <w:sz w:val="28"/>
          <w:szCs w:val="20"/>
          <w:lang w:eastAsia="ru-RU"/>
        </w:rPr>
      </w:pPr>
    </w:p>
    <w:p w:rsidR="00C44AF6" w:rsidRDefault="00C44AF6" w:rsidP="00C44AF6">
      <w:pPr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1. Зарегистрировать уполномоченного представителя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по финансовым вопросам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кандидата в депутаты Ростовской-на-Дону городской Думы седьмого созыва, выдвинутого по Ворошиловскому одномандатному избирательному округу № 5, </w:t>
      </w:r>
      <w:proofErr w:type="spellStart"/>
      <w:r w:rsidR="00711A2F" w:rsidRPr="00711A2F">
        <w:rPr>
          <w:rFonts w:ascii="Times New Roman" w:eastAsia="Times New Roman" w:hAnsi="Times New Roman"/>
          <w:bCs/>
          <w:sz w:val="28"/>
          <w:szCs w:val="20"/>
          <w:lang w:eastAsia="ru-RU"/>
        </w:rPr>
        <w:t>Раджабова</w:t>
      </w:r>
      <w:proofErr w:type="spellEnd"/>
      <w:r w:rsidR="00711A2F" w:rsidRPr="00711A2F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Руслана </w:t>
      </w:r>
      <w:proofErr w:type="spellStart"/>
      <w:r w:rsidR="00711A2F" w:rsidRPr="00711A2F">
        <w:rPr>
          <w:rFonts w:ascii="Times New Roman" w:eastAsia="Times New Roman" w:hAnsi="Times New Roman"/>
          <w:bCs/>
          <w:sz w:val="28"/>
          <w:szCs w:val="20"/>
          <w:lang w:eastAsia="ru-RU"/>
        </w:rPr>
        <w:t>Наримановича</w:t>
      </w:r>
      <w:proofErr w:type="spellEnd"/>
      <w:r w:rsidR="00711A2F" w:rsidRPr="00711A2F">
        <w:rPr>
          <w:rFonts w:ascii="Times New Roman" w:eastAsia="Times New Roman" w:hAnsi="Times New Roman"/>
          <w:bCs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–</w:t>
      </w:r>
      <w:r>
        <w:rPr>
          <w:rFonts w:ascii="Times New Roman" w:eastAsia="Times New Roman" w:hAnsi="Times New Roman"/>
          <w:sz w:val="28"/>
          <w:szCs w:val="24"/>
          <w:vertAlign w:val="superscript"/>
          <w:lang w:eastAsia="ru-RU"/>
        </w:rPr>
        <w:t xml:space="preserve"> </w:t>
      </w:r>
      <w:r w:rsidR="002129A4">
        <w:rPr>
          <w:rFonts w:ascii="Times New Roman" w:eastAsia="Times New Roman" w:hAnsi="Times New Roman"/>
          <w:sz w:val="28"/>
          <w:szCs w:val="24"/>
          <w:lang w:eastAsia="ru-RU"/>
        </w:rPr>
        <w:t>Омельченко Елену Геннадьевну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, 1</w:t>
      </w:r>
      <w:r w:rsidR="002129A4">
        <w:rPr>
          <w:rFonts w:ascii="Times New Roman" w:eastAsia="Times New Roman" w:hAnsi="Times New Roman"/>
          <w:sz w:val="28"/>
          <w:szCs w:val="24"/>
          <w:lang w:eastAsia="ru-RU"/>
        </w:rPr>
        <w:t>0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.0</w:t>
      </w:r>
      <w:r w:rsidR="002129A4">
        <w:rPr>
          <w:rFonts w:ascii="Times New Roman" w:eastAsia="Times New Roman" w:hAnsi="Times New Roman"/>
          <w:sz w:val="28"/>
          <w:szCs w:val="24"/>
          <w:lang w:eastAsia="ru-RU"/>
        </w:rPr>
        <w:t>9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.19</w:t>
      </w:r>
      <w:r w:rsidR="002129A4">
        <w:rPr>
          <w:rFonts w:ascii="Times New Roman" w:eastAsia="Times New Roman" w:hAnsi="Times New Roman"/>
          <w:sz w:val="28"/>
          <w:szCs w:val="24"/>
          <w:lang w:eastAsia="ru-RU"/>
        </w:rPr>
        <w:t>82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г.р.</w:t>
      </w:r>
    </w:p>
    <w:p w:rsidR="00C44AF6" w:rsidRDefault="00C44AF6" w:rsidP="00C44AF6">
      <w:pPr>
        <w:tabs>
          <w:tab w:val="left" w:pos="0"/>
        </w:tabs>
        <w:suppressAutoHyphens/>
        <w:spacing w:after="0" w:line="360" w:lineRule="auto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2. Направить настоящее постановление в дополнительный офис публичного акционерного общества «Сбербанк России»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ул. Волкова, д. 9 «Б».</w:t>
      </w:r>
    </w:p>
    <w:p w:rsidR="00C44AF6" w:rsidRDefault="00C44AF6" w:rsidP="00C44AF6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Разместить настоящее постановление на официальном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C44AF6" w:rsidRDefault="00C44AF6" w:rsidP="00C44AF6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Контроль за выполнением настоящего постановления возложить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на заместителя председателя Территориальной избирательной комиссии Карелину Д.С.</w:t>
      </w:r>
    </w:p>
    <w:p w:rsidR="00C44AF6" w:rsidRDefault="00C44AF6" w:rsidP="00C44AF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4AF6" w:rsidRDefault="00C44AF6" w:rsidP="00C44AF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4AF6" w:rsidRDefault="00C44AF6" w:rsidP="00C44AF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C44AF6" w:rsidRDefault="00C44AF6" w:rsidP="00C44AF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44AF6" w:rsidRDefault="00C44AF6" w:rsidP="00C44AF6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C44AF6" w:rsidRDefault="00C44AF6" w:rsidP="00C44AF6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</w:t>
      </w:r>
      <w:r w:rsidR="002129A4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0"/>
          <w:lang w:eastAsia="ru-RU"/>
        </w:rPr>
        <w:t>Зайцева</w:t>
      </w:r>
    </w:p>
    <w:p w:rsidR="00C44AF6" w:rsidRDefault="00C44AF6" w:rsidP="00C44AF6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44AF6" w:rsidRDefault="00C44AF6" w:rsidP="00C44AF6"/>
    <w:p w:rsidR="00E1230F" w:rsidRDefault="00E1230F"/>
    <w:sectPr w:rsidR="00E123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4AC6"/>
    <w:rsid w:val="001A4AC6"/>
    <w:rsid w:val="002129A4"/>
    <w:rsid w:val="00711A2F"/>
    <w:rsid w:val="00C44AF6"/>
    <w:rsid w:val="00E12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C67900-A09B-479A-9420-D9DE3E988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4AF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4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4AF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Ворошиловская ТИК</cp:lastModifiedBy>
  <cp:revision>2</cp:revision>
  <dcterms:created xsi:type="dcterms:W3CDTF">2020-08-07T06:41:00Z</dcterms:created>
  <dcterms:modified xsi:type="dcterms:W3CDTF">2020-08-07T06:41:00Z</dcterms:modified>
</cp:coreProperties>
</file>