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04C" w:rsidRPr="00AA004C" w:rsidRDefault="00AA004C" w:rsidP="00AA004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C06D3" w:rsidRPr="002C06D3" w:rsidRDefault="002C06D3" w:rsidP="002C06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6D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773B47" wp14:editId="5429C3D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6D3" w:rsidRPr="002C06D3" w:rsidRDefault="002C06D3" w:rsidP="002C06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C06D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C06D3" w:rsidRPr="002C06D3" w:rsidRDefault="002C06D3" w:rsidP="002C06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C06D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C06D3" w:rsidRPr="002C06D3" w:rsidRDefault="002C06D3" w:rsidP="002C06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06D3" w:rsidRPr="002C06D3" w:rsidRDefault="002C06D3" w:rsidP="002C06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6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C06D3" w:rsidRPr="002C06D3" w:rsidRDefault="002C06D3" w:rsidP="002C06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06D3">
        <w:rPr>
          <w:rFonts w:ascii="Times New Roman" w:eastAsia="Times New Roman" w:hAnsi="Times New Roman" w:cs="Times New Roman"/>
          <w:sz w:val="28"/>
          <w:szCs w:val="28"/>
          <w:lang w:eastAsia="ru-RU"/>
        </w:rPr>
        <w:t>26  июля 2019 г.</w:t>
      </w:r>
      <w:r w:rsidRPr="002C06D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C06D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2C06D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№ 100-6</w:t>
      </w:r>
    </w:p>
    <w:p w:rsidR="002C06D3" w:rsidRPr="002C06D3" w:rsidRDefault="002C06D3" w:rsidP="002C06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06D3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AA004C" w:rsidRPr="00AA004C" w:rsidRDefault="00AA004C" w:rsidP="00AA004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AA004C" w:rsidRPr="00AA004C" w:rsidRDefault="00AA004C" w:rsidP="00AA004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AA004C" w:rsidRPr="00AA004C" w:rsidRDefault="00AA004C" w:rsidP="00AA004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AA004C" w:rsidRPr="00AA004C" w:rsidRDefault="00AA004C" w:rsidP="00AA004C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AA004C" w:rsidRPr="00AA004C" w:rsidRDefault="00AA004C" w:rsidP="00AA004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AA004C" w:rsidRPr="00AA004C" w:rsidTr="00EA0FCA">
        <w:trPr>
          <w:trHeight w:val="1549"/>
        </w:trPr>
        <w:tc>
          <w:tcPr>
            <w:tcW w:w="7513" w:type="dxa"/>
            <w:shd w:val="clear" w:color="auto" w:fill="auto"/>
          </w:tcPr>
          <w:p w:rsidR="00AA004C" w:rsidRPr="00AA004C" w:rsidRDefault="00AA004C" w:rsidP="00EA0F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Об извещении </w:t>
            </w:r>
            <w:r w:rsidR="002C06D3" w:rsidRPr="002C06D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Оськиной Натальи Владимировны</w:t>
            </w: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, кандидата в депутаты </w:t>
            </w:r>
            <w:r w:rsidR="002C06D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Ростовской-на-Дону городской Думы шестого</w:t>
            </w: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созыва, выдвинутого </w:t>
            </w:r>
            <w:r w:rsidR="00EA0FC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      </w:t>
            </w:r>
            <w:r w:rsidR="002C06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РОСТОВСКИМ-НА-ДОНУ ГОРОДСКИМ ОТДЕЛЕНИЕМ политической партии «КОММУНИСТИЧЕСКАЯ ПАРТИЯ РОССИЙС</w:t>
            </w:r>
            <w:r w:rsidR="00EA0F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КОЙ ФЕДЕРАЦИИ»</w:t>
            </w:r>
            <w:r w:rsidR="002C06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одноманда</w:t>
            </w:r>
            <w:r w:rsidR="00EA0F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тному избирательному округу № 2</w:t>
            </w: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о недостатках в документах, представленных кандидатом в Территориальную избирательную комиссию </w:t>
            </w:r>
            <w:r w:rsidR="00EA0F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Ворошиловского района города Ростова-на-Дону </w:t>
            </w:r>
          </w:p>
        </w:tc>
      </w:tr>
    </w:tbl>
    <w:p w:rsidR="00AA004C" w:rsidRPr="00AA004C" w:rsidRDefault="00AA004C" w:rsidP="00AA004C">
      <w:pPr>
        <w:suppressAutoHyphens/>
        <w:spacing w:before="240"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AA004C" w:rsidRPr="00AA004C" w:rsidRDefault="00AA004C" w:rsidP="0060053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проведенной проверки правильности оформления документов, представленных кандидатом в Территориальную избирательную комиссию </w:t>
      </w:r>
      <w:r w:rsidR="00EA0FCA"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данных докуме</w:t>
      </w:r>
      <w:r w:rsidR="00EA0FCA"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>нтах были выявлены недостатки.</w:t>
      </w:r>
      <w:r w:rsidR="00EA0F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пунктом 1</w:t>
      </w:r>
      <w:r w:rsidRPr="00AA004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38 Федерального закона от 22.06.2002 № 67-ФЗ «Об основных гарантиях избирательных прав и права на участие в референдуме граждан Российской Федерации»</w:t>
      </w:r>
    </w:p>
    <w:p w:rsidR="00EA0FCA" w:rsidRDefault="00EA0FCA" w:rsidP="0060053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FCA" w:rsidRDefault="00EA0FCA" w:rsidP="0060053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EA0FCA" w:rsidRPr="00EA0FCA" w:rsidRDefault="00EA0FCA" w:rsidP="0060053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04C" w:rsidRPr="00AA004C" w:rsidRDefault="00AA004C" w:rsidP="0060053F">
      <w:pPr>
        <w:suppressAutoHyphens/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Известить кандидата </w:t>
      </w:r>
      <w:r w:rsidR="00EA0FCA">
        <w:rPr>
          <w:rFonts w:ascii="Times New Roman" w:eastAsia="Times New Roman" w:hAnsi="Times New Roman" w:cs="Times New Roman"/>
          <w:sz w:val="28"/>
          <w:szCs w:val="20"/>
          <w:lang w:eastAsia="ru-RU"/>
        </w:rPr>
        <w:t>в депутаты Ростовской-на-Дону</w:t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городской Думы </w:t>
      </w:r>
      <w:r w:rsidR="00EA0FCA">
        <w:rPr>
          <w:rFonts w:ascii="Times New Roman" w:eastAsia="Times New Roman" w:hAnsi="Times New Roman" w:cs="Times New Roman"/>
          <w:sz w:val="28"/>
          <w:szCs w:val="20"/>
          <w:lang w:eastAsia="ru-RU"/>
        </w:rPr>
        <w:t>шестого</w:t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созыва </w:t>
      </w:r>
      <w:r w:rsidR="00EA0FCA" w:rsidRP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Оськину Наталью Владимировну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выявленных Территориальной избирательной комиссией </w:t>
      </w:r>
      <w:r w:rsid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      города Ростова-на-Дону 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недостатках в документах, представленных кандидатом, в соответствии с приложением к настоящему постановлению.</w:t>
      </w:r>
    </w:p>
    <w:p w:rsidR="00AA004C" w:rsidRPr="00AA004C" w:rsidRDefault="00AA004C" w:rsidP="0060053F">
      <w:pPr>
        <w:suppressAutoHyphens/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>2. 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Разъяснить </w:t>
      </w:r>
      <w:r w:rsidR="00EA0FC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Оськиной Наталье Владимировне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не позднее чем </w:t>
      </w:r>
      <w:r w:rsidRP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один день до дня заседания Территориальной избирательной комиссии </w:t>
      </w:r>
      <w:r w:rsidR="000A6DB8" w:rsidRP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P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должен рассматриваться вопрос о регистрации</w:t>
      </w:r>
      <w:r w:rsidR="00CB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(отказе в регистрации)</w:t>
      </w:r>
      <w:r w:rsidRP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кандидата,</w:t>
      </w:r>
      <w:r w:rsidR="003C05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вправе вносить уточнения и дополнения в документы, содержащие сведения о нем, и представленные в соответствии с пунктами 2 и 3 статьи 33 Федерального закона от 12.06.2002</w:t>
      </w:r>
      <w:r w:rsidR="00CB7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а также в иные документы (за исключением подписных листов с подписями избирателей), представленные в Территориальную избирательную комиссию </w:t>
      </w:r>
      <w:r w:rsid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кандидата и его регистрации, в целях приведения указанных документов в соответствие с требованиями закона, в том числе к их оформлению. Кандидат вправе заменить представленный документ только в случае, если он оформлен с нарушением требований закона. В случае отсутствия копии какого-либо документа, представление которой предусмотрено пунктом 2</w:t>
      </w:r>
      <w:r w:rsidRPr="00AA004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33 указанного Федерального закона, кандидат вправе представить ее не позднее</w:t>
      </w:r>
      <w:r w:rsidR="00147E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A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</w:t>
      </w:r>
      <w:r w:rsidRP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один день до дня заседания Территориальной избирательной комиссии </w:t>
      </w:r>
      <w:r w:rsid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P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должен рассматриваться</w:t>
      </w:r>
      <w:r w:rsidR="003C0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о регистрации кандидата.</w:t>
      </w:r>
    </w:p>
    <w:p w:rsidR="00AA004C" w:rsidRPr="003C0562" w:rsidRDefault="00AA004C" w:rsidP="0060053F">
      <w:pPr>
        <w:suppressAutoHyphens/>
        <w:spacing w:after="0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AA004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3. Направить копию настоящего постановления </w:t>
      </w:r>
      <w:r w:rsidR="003C0562" w:rsidRPr="003C056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Оськиной Наталье Владимировне. </w:t>
      </w:r>
    </w:p>
    <w:p w:rsidR="00AA004C" w:rsidRPr="003C0562" w:rsidRDefault="00AA004C" w:rsidP="0060053F">
      <w:pPr>
        <w:suppressAutoHyphens/>
        <w:spacing w:after="0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AA004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</w:t>
      </w:r>
      <w:r w:rsidR="003C056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ь </w:t>
      </w:r>
      <w:r w:rsidR="003C056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В.А. Колупаева</w:t>
      </w:r>
      <w:r w:rsidRPr="00AA004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60053F" w:rsidRDefault="0060053F" w:rsidP="0060053F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0053F" w:rsidRDefault="0060053F" w:rsidP="0060053F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0053F" w:rsidRDefault="0060053F" w:rsidP="0060053F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C0562" w:rsidRDefault="00AA004C" w:rsidP="0060053F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3C056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3C056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CB71D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CB71D9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3C056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В.А. Колупаев </w:t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A004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60053F" w:rsidRDefault="0060053F" w:rsidP="0060053F">
      <w:pPr>
        <w:suppressAutoHyphens/>
        <w:spacing w:after="6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0053F" w:rsidRDefault="0060053F" w:rsidP="0060053F">
      <w:pPr>
        <w:suppressAutoHyphens/>
        <w:spacing w:after="6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60053F" w:rsidRDefault="0060053F" w:rsidP="0060053F">
      <w:pPr>
        <w:suppressAutoHyphens/>
        <w:spacing w:after="60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AA004C" w:rsidRPr="00AA004C" w:rsidRDefault="00AA004C" w:rsidP="0060053F">
      <w:pPr>
        <w:suppressAutoHyphens/>
        <w:spacing w:after="6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A004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="007B77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7B77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7B77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7B77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7B77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CB71D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CB71D9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="007B77A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Е.В. Боброва </w:t>
      </w:r>
    </w:p>
    <w:p w:rsidR="00AA004C" w:rsidRPr="00AA004C" w:rsidRDefault="00AA004C" w:rsidP="00AA00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AA004C" w:rsidRPr="00AA004C" w:rsidSect="0060053F">
          <w:headerReference w:type="even" r:id="rId7"/>
          <w:headerReference w:type="default" r:id="rId8"/>
          <w:pgSz w:w="11906" w:h="16838"/>
          <w:pgMar w:top="568" w:right="794" w:bottom="851" w:left="1588" w:header="454" w:footer="454" w:gutter="0"/>
          <w:cols w:space="720"/>
          <w:titlePg/>
        </w:sectPr>
      </w:pPr>
    </w:p>
    <w:p w:rsidR="00AA004C" w:rsidRPr="00AA004C" w:rsidRDefault="007B77A2" w:rsidP="007B77A2">
      <w:pPr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A004C" w:rsidRPr="00AA00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AA004C" w:rsidRPr="00AA004C" w:rsidRDefault="00AA004C" w:rsidP="00AA004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04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Территориальной избирательной комиссии</w:t>
      </w:r>
    </w:p>
    <w:p w:rsidR="007B77A2" w:rsidRDefault="007B77A2" w:rsidP="00AA004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Ворошиловского района </w:t>
      </w:r>
    </w:p>
    <w:p w:rsidR="00AA004C" w:rsidRPr="00AA004C" w:rsidRDefault="007B77A2" w:rsidP="00AA004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Ростова-на-Дону </w:t>
      </w:r>
    </w:p>
    <w:p w:rsidR="00AA004C" w:rsidRPr="00AA004C" w:rsidRDefault="00AA004C" w:rsidP="00AA004C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B77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26.07.2019 г. № 100-6 </w:t>
      </w:r>
    </w:p>
    <w:p w:rsidR="00AA004C" w:rsidRPr="00AA004C" w:rsidRDefault="00AA004C" w:rsidP="00AA00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04C" w:rsidRPr="00AA004C" w:rsidRDefault="00AA004C" w:rsidP="00AA0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Извещение </w:t>
      </w:r>
    </w:p>
    <w:p w:rsidR="00AA004C" w:rsidRPr="00AA004C" w:rsidRDefault="00AA004C" w:rsidP="00AA0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выявленных Территориальной избирательной комиссией </w:t>
      </w:r>
    </w:p>
    <w:p w:rsidR="00AA004C" w:rsidRPr="00AA004C" w:rsidRDefault="007B77A2" w:rsidP="00AA0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Ворошиловского района города Ростова-на-Дону </w:t>
      </w:r>
    </w:p>
    <w:p w:rsidR="00AA004C" w:rsidRPr="00AA004C" w:rsidRDefault="00AA004C" w:rsidP="00CB7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недостатках в документах, представленных кандидатом</w:t>
      </w:r>
    </w:p>
    <w:p w:rsidR="00AA004C" w:rsidRPr="00AA004C" w:rsidRDefault="00782A87" w:rsidP="00AA0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Оськиной Натальей Владимировной </w:t>
      </w:r>
    </w:p>
    <w:p w:rsidR="00AA004C" w:rsidRPr="00AA004C" w:rsidRDefault="00AA004C" w:rsidP="00AA00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5210"/>
      </w:tblGrid>
      <w:tr w:rsidR="00AA004C" w:rsidRPr="00AA004C" w:rsidTr="007B461A">
        <w:tc>
          <w:tcPr>
            <w:tcW w:w="675" w:type="dxa"/>
          </w:tcPr>
          <w:p w:rsidR="00AA004C" w:rsidRPr="00AA004C" w:rsidRDefault="00AA004C" w:rsidP="00AA00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86" w:type="dxa"/>
          </w:tcPr>
          <w:p w:rsidR="00AA004C" w:rsidRPr="00AA004C" w:rsidRDefault="00AA004C" w:rsidP="00AA004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документа, </w:t>
            </w:r>
          </w:p>
          <w:p w:rsidR="00AA004C" w:rsidRPr="00AA004C" w:rsidRDefault="00AA004C" w:rsidP="00AA004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котором выявлены недостатки</w:t>
            </w:r>
          </w:p>
        </w:tc>
        <w:tc>
          <w:tcPr>
            <w:tcW w:w="5210" w:type="dxa"/>
          </w:tcPr>
          <w:p w:rsidR="00AA004C" w:rsidRPr="00AA004C" w:rsidRDefault="00AA004C" w:rsidP="00AA004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Существо выявленных недостатков</w:t>
            </w:r>
          </w:p>
          <w:p w:rsidR="00AA004C" w:rsidRPr="00AA004C" w:rsidRDefault="00AA004C" w:rsidP="00AA004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(неполнота сведений о кандидате,</w:t>
            </w:r>
          </w:p>
          <w:p w:rsidR="00AA004C" w:rsidRPr="00AA004C" w:rsidRDefault="00AA004C" w:rsidP="00AA004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несоблюдение требований закона к оформлению документов)</w:t>
            </w:r>
          </w:p>
        </w:tc>
      </w:tr>
      <w:tr w:rsidR="007B77A2" w:rsidRPr="00AA004C" w:rsidTr="006655F9">
        <w:trPr>
          <w:trHeight w:val="2576"/>
        </w:trPr>
        <w:tc>
          <w:tcPr>
            <w:tcW w:w="675" w:type="dxa"/>
          </w:tcPr>
          <w:p w:rsidR="007B77A2" w:rsidRPr="00AA004C" w:rsidRDefault="007B77A2" w:rsidP="00AA00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00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  <w:p w:rsidR="007B77A2" w:rsidRPr="00AA004C" w:rsidRDefault="007B77A2" w:rsidP="00AA00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7B77A2" w:rsidRPr="00AA004C" w:rsidRDefault="007B77A2" w:rsidP="00502D9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Сведения о размере и об источниках доходов, имуществе, принадлежащем кандидату (супругу и несовершеннолетним детям) на праве собственности, о счетах (вкладах) в банках, ценных бумаг </w:t>
            </w:r>
          </w:p>
        </w:tc>
        <w:tc>
          <w:tcPr>
            <w:tcW w:w="5210" w:type="dxa"/>
          </w:tcPr>
          <w:p w:rsidR="007B77A2" w:rsidRPr="00AA004C" w:rsidRDefault="007B77A2" w:rsidP="00502D9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</w:t>
            </w:r>
            <w:r w:rsidR="00782A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приложением № 1 к Федеральному закону </w:t>
            </w:r>
            <w:r w:rsidR="00941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12.06.2002 года </w:t>
            </w:r>
            <w:r w:rsidR="00782A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67-ФЗ «Об основных гарантиях избирательных прав и права на участие в референдуме граждан Российской Федерации» </w:t>
            </w:r>
            <w:r w:rsidR="00941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 </w:t>
            </w:r>
            <w:r w:rsidR="00502D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(супругу и несовершеннолетним детям),</w:t>
            </w:r>
            <w:r w:rsidR="00782A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941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доходов моих супруга</w:t>
            </w:r>
            <w:r w:rsidR="00782A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несовершеннолетних детей)</w:t>
            </w:r>
            <w:r w:rsidR="00941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(моим супругу и несовершеннолетним детям) </w:t>
            </w:r>
            <w:r w:rsidR="00782A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соответств</w:t>
            </w:r>
            <w:r w:rsidR="00941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ующих выборах не воспроизводятся</w:t>
            </w:r>
          </w:p>
        </w:tc>
      </w:tr>
    </w:tbl>
    <w:p w:rsidR="00AA004C" w:rsidRPr="00AA004C" w:rsidRDefault="00AA004C" w:rsidP="00AA00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04C" w:rsidRPr="00AA004C" w:rsidRDefault="00AA004C" w:rsidP="00AA00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7DF4" w:rsidRDefault="006F7DF4"/>
    <w:sectPr w:rsidR="006F7DF4" w:rsidSect="00A8569B">
      <w:pgSz w:w="11906" w:h="16838"/>
      <w:pgMar w:top="1134" w:right="794" w:bottom="1134" w:left="1588" w:header="454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8B9" w:rsidRDefault="00CB71D9">
      <w:pPr>
        <w:spacing w:after="0" w:line="240" w:lineRule="auto"/>
      </w:pPr>
      <w:r>
        <w:separator/>
      </w:r>
    </w:p>
  </w:endnote>
  <w:endnote w:type="continuationSeparator" w:id="0">
    <w:p w:rsidR="009578B9" w:rsidRDefault="00CB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8B9" w:rsidRDefault="00CB71D9">
      <w:pPr>
        <w:spacing w:after="0" w:line="240" w:lineRule="auto"/>
      </w:pPr>
      <w:r>
        <w:separator/>
      </w:r>
    </w:p>
  </w:footnote>
  <w:footnote w:type="continuationSeparator" w:id="0">
    <w:p w:rsidR="009578B9" w:rsidRDefault="00CB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722" w:rsidRDefault="00AA00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2722" w:rsidRDefault="00147E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2939195"/>
      <w:docPartObj>
        <w:docPartGallery w:val="Page Numbers (Top of Page)"/>
        <w:docPartUnique/>
      </w:docPartObj>
    </w:sdtPr>
    <w:sdtEndPr/>
    <w:sdtContent>
      <w:p w:rsidR="00142722" w:rsidRDefault="00AA004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7E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2722" w:rsidRDefault="00147EF7" w:rsidP="00674A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DDD"/>
    <w:rsid w:val="000A6DB8"/>
    <w:rsid w:val="00147EF7"/>
    <w:rsid w:val="002C06D3"/>
    <w:rsid w:val="003C0562"/>
    <w:rsid w:val="00502D97"/>
    <w:rsid w:val="0060053F"/>
    <w:rsid w:val="006F7DF4"/>
    <w:rsid w:val="00782A87"/>
    <w:rsid w:val="007B77A2"/>
    <w:rsid w:val="00941E1D"/>
    <w:rsid w:val="009578B9"/>
    <w:rsid w:val="00AA004C"/>
    <w:rsid w:val="00C47DDD"/>
    <w:rsid w:val="00CB71D9"/>
    <w:rsid w:val="00EA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111E08-F4EC-4AB0-96D3-D0C226BD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A0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004C"/>
  </w:style>
  <w:style w:type="character" w:styleId="a5">
    <w:name w:val="page number"/>
    <w:basedOn w:val="a0"/>
    <w:rsid w:val="00AA004C"/>
  </w:style>
  <w:style w:type="table" w:customStyle="1" w:styleId="1">
    <w:name w:val="Сетка таблицы1"/>
    <w:basedOn w:val="a1"/>
    <w:next w:val="a6"/>
    <w:uiPriority w:val="59"/>
    <w:rsid w:val="00AA0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AA0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C0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2019-07-26T10:02:00Z</cp:lastPrinted>
  <dcterms:created xsi:type="dcterms:W3CDTF">2019-07-26T08:11:00Z</dcterms:created>
  <dcterms:modified xsi:type="dcterms:W3CDTF">2019-07-26T10:03:00Z</dcterms:modified>
</cp:coreProperties>
</file>