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256" w:rsidRDefault="00AB7256" w:rsidP="00AB725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C3A59F9" wp14:editId="559A5FE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B7256" w:rsidRDefault="00AB7256" w:rsidP="00AB7256">
      <w:pPr>
        <w:spacing w:after="0" w:line="240" w:lineRule="auto"/>
        <w:ind w:right="175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B7256" w:rsidRDefault="00AB7256" w:rsidP="00AB7256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</w:t>
      </w:r>
    </w:p>
    <w:p w:rsidR="00AB7256" w:rsidRDefault="00AB7256" w:rsidP="00AB7256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16 ноября 201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8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№ 77-9</w:t>
      </w: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О назначении председателя  участковой избирательной комисс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ии избирательного участка № 1709</w:t>
      </w: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освобождением от обязанностей члена участковой избирательной комиссии 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збирательного участка № 1709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Петренко Марину Александровну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которая являлась председателем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УИК № 1709 (постановление № 77-7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16.11. 2018)  и 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AB7256" w:rsidRDefault="00AB7256" w:rsidP="00AB7256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 Назначить председателем участковой избирательной комиссии избирательного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участка № 1709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члена участковой избирательной комиссии с правом решающего голоса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Мурадян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Гаянэ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Суреновну</w:t>
      </w:r>
      <w:bookmarkStart w:id="0" w:name="_GoBack"/>
      <w:bookmarkEnd w:id="0"/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, 1978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среднее профессиональное,  выдвинута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Ростовским региональным</w:t>
      </w:r>
      <w:r w:rsidRPr="00AB7256">
        <w:rPr>
          <w:rFonts w:ascii="Times New Roman" w:eastAsia="Times New Roman" w:hAnsi="Times New Roman"/>
          <w:sz w:val="28"/>
          <w:szCs w:val="24"/>
          <w:lang w:eastAsia="ru-RU"/>
        </w:rPr>
        <w:t xml:space="preserve"> отделение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м</w:t>
      </w:r>
      <w:r w:rsidRPr="00AB7256">
        <w:rPr>
          <w:rFonts w:ascii="Times New Roman" w:eastAsia="Times New Roman" w:hAnsi="Times New Roman"/>
          <w:sz w:val="28"/>
          <w:szCs w:val="24"/>
          <w:lang w:eastAsia="ru-RU"/>
        </w:rPr>
        <w:t xml:space="preserve"> Всероссийской политической партии "ЕДИНАЯ РОССИЯ"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</w:p>
    <w:p w:rsidR="00AB7256" w:rsidRDefault="00AB7256" w:rsidP="00AB7256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2. Направить настоящее постановление в Избирательную комиссию Ростовской области.  </w:t>
      </w:r>
    </w:p>
    <w:p w:rsidR="00AB7256" w:rsidRDefault="00AB7256" w:rsidP="00AB7256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3. Направить настоящее  постановление в участковую избирательную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ию избирательного участка № 1709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B7256" w:rsidRDefault="00AB7256" w:rsidP="00AB7256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 </w:t>
      </w:r>
    </w:p>
    <w:p w:rsidR="00AB7256" w:rsidRDefault="00AB7256" w:rsidP="00AB7256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B7256" w:rsidRDefault="00AB7256" w:rsidP="00AB7256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В.А. Колупаев </w:t>
      </w:r>
    </w:p>
    <w:p w:rsidR="00AB7256" w:rsidRDefault="00AB7256" w:rsidP="00AB7256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AB7256" w:rsidRDefault="00AB7256" w:rsidP="00AB7256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8D1754" w:rsidRPr="00AB7256" w:rsidRDefault="00AB7256" w:rsidP="00AB725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комиссии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Е.В. Боброва </w:t>
      </w:r>
    </w:p>
    <w:sectPr w:rsidR="008D1754" w:rsidRPr="00AB7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687"/>
    <w:rsid w:val="00756699"/>
    <w:rsid w:val="008D1754"/>
    <w:rsid w:val="00AB7256"/>
    <w:rsid w:val="00FD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2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2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2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72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2018-11-20T07:45:00Z</cp:lastPrinted>
  <dcterms:created xsi:type="dcterms:W3CDTF">2018-11-20T07:33:00Z</dcterms:created>
  <dcterms:modified xsi:type="dcterms:W3CDTF">2018-11-20T07:46:00Z</dcterms:modified>
</cp:coreProperties>
</file>