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5F1" w:rsidRPr="00DA05F1" w:rsidRDefault="00DA05F1" w:rsidP="00DA05F1">
      <w:pPr>
        <w:widowControl w:val="0"/>
        <w:snapToGrid w:val="0"/>
        <w:spacing w:after="0" w:line="240" w:lineRule="auto"/>
        <w:ind w:left="4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5F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6A0E5B" wp14:editId="5DB5BE0E">
            <wp:extent cx="466725" cy="466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5F1" w:rsidRPr="00DA05F1" w:rsidRDefault="00DA05F1" w:rsidP="00DA05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05F1" w:rsidRPr="00DA05F1" w:rsidRDefault="00DA05F1" w:rsidP="00DA05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A05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DA05F1" w:rsidRPr="00DA05F1" w:rsidRDefault="00DA05F1" w:rsidP="00DA05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double"/>
          <w:lang w:eastAsia="ru-RU"/>
        </w:rPr>
      </w:pPr>
      <w:r w:rsidRPr="00DA05F1">
        <w:rPr>
          <w:rFonts w:ascii="Times New Roman" w:eastAsia="Times New Roman" w:hAnsi="Times New Roman" w:cs="Times New Roman"/>
          <w:b/>
          <w:bCs/>
          <w:sz w:val="28"/>
          <w:szCs w:val="28"/>
          <w:u w:val="double"/>
          <w:lang w:eastAsia="ru-RU"/>
        </w:rPr>
        <w:t>ВОРОШИЛОВСКОГО РАЙОНА Г.РОСТОВА-НА-ДОНУ</w:t>
      </w:r>
    </w:p>
    <w:p w:rsidR="00DA05F1" w:rsidRPr="00DA05F1" w:rsidRDefault="00DA05F1" w:rsidP="00DA05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05F1" w:rsidRPr="00DA05F1" w:rsidRDefault="00DA05F1" w:rsidP="00DA05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A05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DA05F1" w:rsidRPr="00DA05F1" w:rsidRDefault="00DA05F1" w:rsidP="00DA05F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A05F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10 сентября 2018г.                                                              </w:t>
      </w:r>
      <w:r w:rsidRPr="00DA05F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№ 63-3</w:t>
      </w:r>
    </w:p>
    <w:p w:rsidR="00DA05F1" w:rsidRPr="00DA05F1" w:rsidRDefault="00DA05F1" w:rsidP="00DA05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A05F1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 Ростов-на-Дону</w:t>
      </w:r>
    </w:p>
    <w:p w:rsidR="00DA05F1" w:rsidRPr="00DA05F1" w:rsidRDefault="00DA05F1" w:rsidP="00DA05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05F1" w:rsidRPr="00DA05F1" w:rsidRDefault="00DA05F1" w:rsidP="00DA05F1">
      <w:pPr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05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итогах голосования на выборах депутатов Законодательного Собрания Ростовской области шестого созыва по одномандатному избирательному округу № 25 Октябрьский (городской) избирательный округ на территории Ворошиловского района города Ростова-на-Дону</w:t>
      </w:r>
    </w:p>
    <w:p w:rsidR="00DA05F1" w:rsidRPr="00DA05F1" w:rsidRDefault="00DA05F1" w:rsidP="00DA05F1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05F1" w:rsidRPr="00DA05F1" w:rsidRDefault="00DA05F1" w:rsidP="00DA05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первых экземпляров протоколов № 1 участковых избирательных комиссий об итогах голосования на выборах депутатов Законодательного Собрания Ростовской области шестого созыва по одномандатному избирательному округу № 25 Октябрьский (городской)  избирательный округ на территории Ворошиловского района города Ростова-на-Дону Территориальная избирательная комиссия Ворошиловского района города Ростова-на-Дону установила, что в голосовании приняли участие 17034 избирателей.</w:t>
      </w:r>
      <w:proofErr w:type="gramEnd"/>
    </w:p>
    <w:p w:rsidR="00DA05F1" w:rsidRPr="00DA05F1" w:rsidRDefault="00DA05F1" w:rsidP="00DA05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Голоса избирателей, поданные за зарегистрированных кандидатов, распределились следующим образом:</w:t>
      </w:r>
    </w:p>
    <w:p w:rsidR="00DA05F1" w:rsidRPr="00DA05F1" w:rsidRDefault="00DA05F1" w:rsidP="00DA05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Вакулов Борис Григорьевич</w:t>
      </w: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- 1740 голосов;</w:t>
      </w:r>
    </w:p>
    <w:p w:rsidR="00DA05F1" w:rsidRPr="00DA05F1" w:rsidRDefault="00DA05F1" w:rsidP="00DA05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Гончаров Евгений Юрьевич</w:t>
      </w: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- 1415 голосов;</w:t>
      </w:r>
    </w:p>
    <w:p w:rsidR="00DA05F1" w:rsidRPr="00DA05F1" w:rsidRDefault="00DA05F1" w:rsidP="00DA05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Замеховский</w:t>
      </w:r>
      <w:proofErr w:type="spellEnd"/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Сергей Владимирович</w:t>
      </w: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- 11209 голосов;</w:t>
      </w:r>
    </w:p>
    <w:p w:rsidR="00DA05F1" w:rsidRPr="00DA05F1" w:rsidRDefault="00DA05F1" w:rsidP="00DA05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Корнейчук Владимир Александрович </w:t>
      </w: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- 2517  голосов.</w:t>
      </w:r>
    </w:p>
    <w:p w:rsidR="00DA05F1" w:rsidRPr="00DA05F1" w:rsidRDefault="00DA05F1" w:rsidP="00DA05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05F1" w:rsidRPr="00DA05F1" w:rsidRDefault="00DA05F1" w:rsidP="00DA05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2 части 2, части 6 статьи 62 Областного закона от 12.05.2016  № 525-ЗС «О выборах и референдумах в Ростовской области»,</w:t>
      </w:r>
    </w:p>
    <w:p w:rsidR="00DA05F1" w:rsidRPr="00DA05F1" w:rsidRDefault="00DA05F1" w:rsidP="00DA05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05F1" w:rsidRPr="00DA05F1" w:rsidRDefault="00DA05F1" w:rsidP="00DA05F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DA05F1" w:rsidRPr="00DA05F1" w:rsidRDefault="00DA05F1" w:rsidP="00DA05F1">
      <w:pPr>
        <w:widowControl w:val="0"/>
        <w:autoSpaceDE w:val="0"/>
        <w:autoSpaceDN w:val="0"/>
        <w:adjustRightInd w:val="0"/>
        <w:spacing w:before="120"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5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протокол № 1 и сводную таблицу № 1 Территориальной избирательной комиссии Ворошиловского района города Ростова-на-Дону об итогах голосования на выборах депутатов Законодательного Собрания Ростовской области шестого созыва по одномандатному избирательному округу № 25 Октябрьский (городской) избирательный округ на территории Ворошиловского района города Ростова-на-Дону.</w:t>
      </w:r>
    </w:p>
    <w:p w:rsidR="00DA05F1" w:rsidRPr="00DA05F1" w:rsidRDefault="00DA05F1" w:rsidP="00DA05F1">
      <w:pPr>
        <w:widowControl w:val="0"/>
        <w:autoSpaceDE w:val="0"/>
        <w:autoSpaceDN w:val="0"/>
        <w:adjustRightInd w:val="0"/>
        <w:spacing w:before="120"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2. </w:t>
      </w:r>
      <w:proofErr w:type="gramStart"/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копию настоящего постановления, первые экземпляры протокола № 1 и сводной таблицы № 1 Территориальной избирательной комиссии Ворошиловского района города Ростова-на-Дону об итогах голосования на выборах депутатов Законодательного Собрания Ростовской области шестого созыва по одномандатному избирательному округу № 25 Октябрьский (городской) избирательный округ на территории Ворошиловского района города Ростова-на-Дону в Окружную избирательную комиссию одномандатного избирательного округа №25 Октябрьский (городской)  избирательный округ.</w:t>
      </w:r>
      <w:proofErr w:type="gramEnd"/>
    </w:p>
    <w:p w:rsidR="00DA05F1" w:rsidRPr="00DA05F1" w:rsidRDefault="00DA05F1" w:rsidP="00DA05F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газету «</w:t>
      </w:r>
      <w:proofErr w:type="gramStart"/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Ростов-официальный</w:t>
      </w:r>
      <w:proofErr w:type="gramEnd"/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DA05F1" w:rsidRPr="00DA05F1" w:rsidRDefault="00DA05F1" w:rsidP="00DA05F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</w:t>
      </w: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информационно-телекоммуникационной сети «Интернет».</w:t>
      </w:r>
    </w:p>
    <w:p w:rsidR="00DA05F1" w:rsidRPr="00DA05F1" w:rsidRDefault="00DA05F1" w:rsidP="00DA05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05F1" w:rsidRPr="00DA05F1" w:rsidRDefault="00DA05F1" w:rsidP="00DA05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05F1" w:rsidRPr="00DA05F1" w:rsidRDefault="00DA05F1" w:rsidP="00DA05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05F1" w:rsidRPr="00DA05F1" w:rsidRDefault="00DA05F1" w:rsidP="00DA05F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A05F1" w:rsidRPr="00DA05F1" w:rsidRDefault="00DA05F1" w:rsidP="00DA05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В.А. Колупаев</w:t>
      </w:r>
    </w:p>
    <w:p w:rsidR="00DA05F1" w:rsidRPr="00DA05F1" w:rsidRDefault="00DA05F1" w:rsidP="00DA05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05F1" w:rsidRPr="00DA05F1" w:rsidRDefault="00DA05F1" w:rsidP="00DA05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05F1" w:rsidRPr="00DA05F1" w:rsidRDefault="00DA05F1" w:rsidP="00DA05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05F1" w:rsidRPr="00DA05F1" w:rsidRDefault="00DA05F1" w:rsidP="00DA05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05F1" w:rsidRPr="00DA05F1" w:rsidRDefault="00DA05F1" w:rsidP="00DA05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05F1" w:rsidRPr="00DA05F1" w:rsidRDefault="00DA05F1" w:rsidP="00DA05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A05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Е.В. Боброва</w:t>
      </w:r>
    </w:p>
    <w:p w:rsidR="00DA05F1" w:rsidRPr="00DA05F1" w:rsidRDefault="00DA05F1" w:rsidP="00DA05F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D67FA" w:rsidRDefault="001D67FA">
      <w:bookmarkStart w:id="0" w:name="_GoBack"/>
      <w:bookmarkEnd w:id="0"/>
    </w:p>
    <w:sectPr w:rsidR="001D67FA" w:rsidSect="00687C70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6A6"/>
    <w:rsid w:val="001D67FA"/>
    <w:rsid w:val="00DA05F1"/>
    <w:rsid w:val="00F63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0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05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0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05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2404</Characters>
  <Application>Microsoft Office Word</Application>
  <DocSecurity>0</DocSecurity>
  <Lines>20</Lines>
  <Paragraphs>5</Paragraphs>
  <ScaleCrop>false</ScaleCrop>
  <Company/>
  <LinksUpToDate>false</LinksUpToDate>
  <CharactersWithSpaces>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2018-09-11T10:11:00Z</dcterms:created>
  <dcterms:modified xsi:type="dcterms:W3CDTF">2018-09-11T10:12:00Z</dcterms:modified>
</cp:coreProperties>
</file>