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4701A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5pt" fillcolor="window">
            <v:imagedata r:id="rId5" o:title=""/>
          </v:shape>
        </w:pict>
      </w:r>
    </w:p>
    <w:p w:rsidR="00000000" w:rsidRDefault="00B4701A">
      <w:pPr>
        <w:pStyle w:val="a3"/>
        <w:ind w:right="175"/>
        <w:rPr>
          <w:szCs w:val="28"/>
          <w:u w:val="single"/>
        </w:rPr>
      </w:pPr>
      <w:proofErr w:type="gramStart"/>
      <w:r>
        <w:rPr>
          <w:szCs w:val="28"/>
          <w:u w:val="single"/>
        </w:rPr>
        <w:t>ТЕРРИТОРИАЛЬНАЯ  ИЗБИРАТЕЛЬНАЯ</w:t>
      </w:r>
      <w:proofErr w:type="gramEnd"/>
      <w:r>
        <w:rPr>
          <w:szCs w:val="28"/>
          <w:u w:val="single"/>
        </w:rPr>
        <w:t xml:space="preserve">  КОМИССИЯ</w:t>
      </w:r>
    </w:p>
    <w:p w:rsidR="00000000" w:rsidRDefault="00B4701A">
      <w:pPr>
        <w:pStyle w:val="a3"/>
        <w:ind w:right="175"/>
        <w:rPr>
          <w:szCs w:val="28"/>
          <w:u w:val="single"/>
        </w:rPr>
      </w:pPr>
      <w:proofErr w:type="gramStart"/>
      <w:r>
        <w:rPr>
          <w:szCs w:val="28"/>
          <w:u w:val="single"/>
        </w:rPr>
        <w:t>ВОРОШИЛОВСКОГО  РАЙОНА</w:t>
      </w:r>
      <w:proofErr w:type="gramEnd"/>
      <w:r>
        <w:rPr>
          <w:szCs w:val="28"/>
          <w:u w:val="single"/>
        </w:rPr>
        <w:t xml:space="preserve">  ГОРОДА  РОСТОВА-НА-ДОНУ </w:t>
      </w:r>
    </w:p>
    <w:p w:rsidR="00000000" w:rsidRDefault="00B4701A">
      <w:pPr>
        <w:pStyle w:val="a3"/>
        <w:spacing w:line="276" w:lineRule="auto"/>
        <w:ind w:right="175"/>
        <w:rPr>
          <w:spacing w:val="20"/>
          <w:szCs w:val="28"/>
        </w:rPr>
      </w:pPr>
    </w:p>
    <w:p w:rsidR="00000000" w:rsidRDefault="00B4701A">
      <w:pPr>
        <w:pStyle w:val="2"/>
        <w:spacing w:line="276" w:lineRule="auto"/>
        <w:ind w:right="175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000000" w:rsidRDefault="002864E0">
      <w:pPr>
        <w:spacing w:line="276" w:lineRule="auto"/>
        <w:ind w:right="175"/>
        <w:rPr>
          <w:sz w:val="28"/>
        </w:rPr>
      </w:pPr>
      <w:r>
        <w:rPr>
          <w:sz w:val="28"/>
        </w:rPr>
        <w:t>09 июня 2018</w:t>
      </w:r>
      <w:r w:rsidR="00B4701A">
        <w:rPr>
          <w:sz w:val="28"/>
        </w:rPr>
        <w:t xml:space="preserve">г.  </w:t>
      </w:r>
      <w:r w:rsidR="00B4701A">
        <w:rPr>
          <w:sz w:val="28"/>
        </w:rPr>
        <w:tab/>
      </w:r>
      <w:r w:rsidR="00B4701A">
        <w:rPr>
          <w:sz w:val="28"/>
        </w:rPr>
        <w:tab/>
      </w:r>
      <w:r w:rsidR="00B4701A">
        <w:rPr>
          <w:sz w:val="28"/>
        </w:rPr>
        <w:tab/>
        <w:t xml:space="preserve">  </w:t>
      </w:r>
      <w:r w:rsidR="00B4701A">
        <w:rPr>
          <w:sz w:val="28"/>
        </w:rPr>
        <w:tab/>
      </w:r>
      <w:r w:rsidR="00B4701A">
        <w:rPr>
          <w:sz w:val="28"/>
        </w:rPr>
        <w:tab/>
      </w:r>
      <w:r w:rsidR="00B4701A">
        <w:rPr>
          <w:sz w:val="28"/>
        </w:rPr>
        <w:tab/>
      </w:r>
      <w:r w:rsidR="00B4701A">
        <w:rPr>
          <w:sz w:val="28"/>
        </w:rPr>
        <w:tab/>
      </w:r>
      <w:r w:rsidR="00B4701A">
        <w:rPr>
          <w:sz w:val="28"/>
        </w:rPr>
        <w:tab/>
        <w:t xml:space="preserve">№ </w:t>
      </w:r>
      <w:r>
        <w:rPr>
          <w:sz w:val="28"/>
        </w:rPr>
        <w:t>49-5</w:t>
      </w:r>
    </w:p>
    <w:p w:rsidR="00000000" w:rsidRDefault="00B4701A">
      <w:pPr>
        <w:spacing w:line="276" w:lineRule="auto"/>
        <w:ind w:right="175"/>
        <w:rPr>
          <w:b/>
          <w:bCs/>
          <w:sz w:val="28"/>
        </w:rPr>
      </w:pPr>
    </w:p>
    <w:p w:rsidR="002864E0" w:rsidRDefault="00B4701A">
      <w:pPr>
        <w:pStyle w:val="a4"/>
        <w:rPr>
          <w:b/>
        </w:rPr>
      </w:pPr>
      <w:bookmarkStart w:id="0" w:name="_GoBack"/>
      <w:r>
        <w:rPr>
          <w:b/>
          <w:bCs/>
        </w:rPr>
        <w:t>О назначении бухгалтера Территориальной избирательной</w:t>
      </w:r>
      <w:r w:rsidR="002864E0">
        <w:rPr>
          <w:b/>
          <w:bCs/>
        </w:rPr>
        <w:t xml:space="preserve"> </w:t>
      </w:r>
      <w:r>
        <w:rPr>
          <w:b/>
          <w:bCs/>
        </w:rPr>
        <w:t>комиссии Ворошиловского района г</w:t>
      </w:r>
      <w:r>
        <w:rPr>
          <w:b/>
        </w:rPr>
        <w:t>орода Ростова-на-Дону</w:t>
      </w:r>
      <w:r w:rsidR="002864E0">
        <w:rPr>
          <w:b/>
        </w:rPr>
        <w:t xml:space="preserve"> </w:t>
      </w:r>
      <w:r>
        <w:rPr>
          <w:b/>
        </w:rPr>
        <w:t xml:space="preserve">на </w:t>
      </w:r>
      <w:r>
        <w:rPr>
          <w:b/>
        </w:rPr>
        <w:t xml:space="preserve">период подготовки и проведения выборов </w:t>
      </w:r>
      <w:r w:rsidR="002864E0">
        <w:rPr>
          <w:b/>
        </w:rPr>
        <w:t>депутатов Законодательного собрания Ростовской области шестого созыва</w:t>
      </w:r>
    </w:p>
    <w:bookmarkEnd w:id="0"/>
    <w:p w:rsidR="00000000" w:rsidRDefault="00B4701A">
      <w:pPr>
        <w:spacing w:line="276" w:lineRule="auto"/>
      </w:pPr>
    </w:p>
    <w:p w:rsidR="00000000" w:rsidRDefault="002864E0">
      <w:pPr>
        <w:pStyle w:val="20"/>
        <w:spacing w:line="276" w:lineRule="auto"/>
        <w:ind w:firstLine="708"/>
        <w:jc w:val="both"/>
      </w:pPr>
      <w:r w:rsidRPr="002864E0">
        <w:t xml:space="preserve">В соответствии с пунктом 4 статьи 44 Областного закона от 12.05.2016 № 525-ЗС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(далее - Инструкция),  </w:t>
      </w:r>
      <w:r w:rsidR="00B4701A">
        <w:t>Территориальная избирательная комиссия Ворошиловского района города Ростова-на-Дону</w:t>
      </w:r>
    </w:p>
    <w:p w:rsidR="00000000" w:rsidRDefault="00B4701A">
      <w:pPr>
        <w:pStyle w:val="20"/>
        <w:spacing w:line="276" w:lineRule="auto"/>
        <w:jc w:val="center"/>
        <w:rPr>
          <w:b/>
        </w:rPr>
      </w:pPr>
      <w:r>
        <w:rPr>
          <w:b/>
        </w:rPr>
        <w:t>ПОСТАНОВЛЯЕТ:</w:t>
      </w:r>
    </w:p>
    <w:p w:rsidR="00000000" w:rsidRDefault="00B4701A" w:rsidP="00B4701A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  <w:rPr>
          <w:sz w:val="28"/>
        </w:rPr>
      </w:pPr>
      <w:r>
        <w:rPr>
          <w:sz w:val="28"/>
        </w:rPr>
        <w:t>Назначить на пер</w:t>
      </w:r>
      <w:r>
        <w:rPr>
          <w:sz w:val="28"/>
        </w:rPr>
        <w:t xml:space="preserve">иод подготовки и проведения выборов депутатов </w:t>
      </w:r>
      <w:r w:rsidR="002864E0" w:rsidRPr="002864E0">
        <w:rPr>
          <w:sz w:val="28"/>
        </w:rPr>
        <w:t>Законодательного Собрания Ростовской области шестого созыва для выполнения функций главного бухгалтера</w:t>
      </w:r>
      <w:r>
        <w:rPr>
          <w:sz w:val="28"/>
        </w:rPr>
        <w:t xml:space="preserve"> Территориальной избирательной комиссии Ворошиловского района города Ростова-на-Дону</w:t>
      </w:r>
      <w:r w:rsidR="002864E0" w:rsidRPr="002864E0">
        <w:t xml:space="preserve"> </w:t>
      </w:r>
      <w:r w:rsidR="002864E0" w:rsidRPr="002864E0">
        <w:rPr>
          <w:sz w:val="28"/>
        </w:rPr>
        <w:t>по гражданско-правовому договору</w:t>
      </w:r>
      <w:r>
        <w:rPr>
          <w:sz w:val="28"/>
        </w:rPr>
        <w:t xml:space="preserve"> Ирхину Валерию Валерьевну, бухгалтера администрации Ворошиловского района г.Ростова-на-Дону</w:t>
      </w:r>
      <w:r>
        <w:rPr>
          <w:sz w:val="28"/>
        </w:rPr>
        <w:t>.</w:t>
      </w:r>
    </w:p>
    <w:p w:rsidR="00B4701A" w:rsidRPr="00B4701A" w:rsidRDefault="00B4701A" w:rsidP="00B4701A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  <w:rPr>
          <w:sz w:val="28"/>
        </w:rPr>
      </w:pPr>
      <w:r w:rsidRPr="00B4701A">
        <w:rPr>
          <w:sz w:val="28"/>
        </w:rPr>
        <w:t xml:space="preserve">Поручить председателю и главному бухгалтеру территориальной избирательной комиссии </w:t>
      </w:r>
      <w:r w:rsidRPr="00B4701A">
        <w:rPr>
          <w:sz w:val="28"/>
        </w:rPr>
        <w:t xml:space="preserve">Ворошиловского района г.Ростова-на-Дону </w:t>
      </w:r>
      <w:r w:rsidRPr="00B4701A">
        <w:rPr>
          <w:sz w:val="28"/>
        </w:rPr>
        <w:t xml:space="preserve">открытие балансового счета № 40202 «Средства, выделенные из бюджетов субъектов Российской Федерации» для учета средств, выделенных на обеспечение деятельности территориальной избирательной комиссии в </w:t>
      </w:r>
      <w:r w:rsidRPr="00B4701A">
        <w:rPr>
          <w:sz w:val="28"/>
        </w:rPr>
        <w:lastRenderedPageBreak/>
        <w:t>период подготовки и проведения выборов депутатов Законодательного Собрания Ростовской области шестого созыва.</w:t>
      </w:r>
    </w:p>
    <w:p w:rsidR="00B4701A" w:rsidRPr="00B4701A" w:rsidRDefault="00B4701A" w:rsidP="00B4701A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  <w:rPr>
          <w:sz w:val="28"/>
        </w:rPr>
      </w:pPr>
      <w:r w:rsidRPr="00B4701A">
        <w:rPr>
          <w:sz w:val="28"/>
        </w:rPr>
        <w:t xml:space="preserve">  Главному бухгалтеру территориальной избирательной комиссии </w:t>
      </w:r>
      <w:r w:rsidRPr="00B4701A">
        <w:rPr>
          <w:sz w:val="28"/>
        </w:rPr>
        <w:t xml:space="preserve">Ворошиловского района г.Ростова-на-Дону </w:t>
      </w:r>
      <w:r w:rsidRPr="00B4701A">
        <w:rPr>
          <w:sz w:val="28"/>
        </w:rPr>
        <w:t>в своей работе строго руководствоваться порядком открытия и ведения счетов, учета, отчетности и перечисления денежных средств, выделенных из областного бюджета территориальной избирательной комиссии на подготовку и проведение выборов депутатов Законодательного Собрания Ростовской области, установленным Инструкцией.</w:t>
      </w:r>
    </w:p>
    <w:p w:rsidR="00000000" w:rsidRDefault="00B4701A">
      <w:pPr>
        <w:spacing w:line="276" w:lineRule="auto"/>
        <w:rPr>
          <w:sz w:val="28"/>
        </w:rPr>
      </w:pPr>
    </w:p>
    <w:p w:rsidR="00000000" w:rsidRDefault="00B4701A">
      <w:pPr>
        <w:spacing w:line="276" w:lineRule="auto"/>
        <w:rPr>
          <w:sz w:val="28"/>
        </w:rPr>
      </w:pPr>
    </w:p>
    <w:p w:rsidR="00000000" w:rsidRDefault="00B4701A">
      <w:pPr>
        <w:spacing w:line="276" w:lineRule="auto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В.А. Колупаев </w:t>
      </w:r>
    </w:p>
    <w:p w:rsidR="00000000" w:rsidRDefault="00B4701A">
      <w:pPr>
        <w:spacing w:line="276" w:lineRule="auto"/>
        <w:rPr>
          <w:sz w:val="28"/>
        </w:rPr>
      </w:pPr>
    </w:p>
    <w:p w:rsidR="00B4701A" w:rsidRDefault="00B4701A">
      <w:pPr>
        <w:spacing w:line="276" w:lineRule="auto"/>
        <w:rPr>
          <w:sz w:val="28"/>
        </w:rPr>
      </w:pPr>
    </w:p>
    <w:p w:rsidR="00000000" w:rsidRDefault="00B4701A">
      <w:pPr>
        <w:spacing w:line="276" w:lineRule="auto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Е.В. Боброва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A0600"/>
    <w:multiLevelType w:val="hybridMultilevel"/>
    <w:tmpl w:val="B87841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4E0"/>
    <w:rsid w:val="002864E0"/>
    <w:rsid w:val="00B4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6345E2-BD61-43DC-926C-84BE63B8E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175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pPr>
      <w:ind w:right="175"/>
      <w:jc w:val="center"/>
    </w:pPr>
    <w:rPr>
      <w:sz w:val="28"/>
    </w:rPr>
  </w:style>
  <w:style w:type="paragraph" w:styleId="20">
    <w:name w:val="Body Text 2"/>
    <w:basedOn w:val="a"/>
    <w:semiHidden/>
    <w:rPr>
      <w:sz w:val="28"/>
    </w:rPr>
  </w:style>
  <w:style w:type="paragraph" w:styleId="a5">
    <w:name w:val="Balloon Text"/>
    <w:basedOn w:val="a"/>
    <w:semiHidden/>
    <w:unhideWhenUsed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Ворошиловская ТИК</cp:lastModifiedBy>
  <cp:revision>2</cp:revision>
  <cp:lastPrinted>2018-06-18T15:10:00Z</cp:lastPrinted>
  <dcterms:created xsi:type="dcterms:W3CDTF">2018-06-18T15:15:00Z</dcterms:created>
  <dcterms:modified xsi:type="dcterms:W3CDTF">2018-06-18T15:15:00Z</dcterms:modified>
</cp:coreProperties>
</file>